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Alumni Network Career Advancement</w:t>
      </w:r>
    </w:p>
    <w:p>
      <w:r>
        <w:t>This playbook describes the process of utilizing an alma mater's alumni network to further one's career development. It includes steps for seeking mentorship, exploring job opportunities, and gaining industry insights.</w:t>
      </w:r>
    </w:p>
    <w:p/>
    <w:p>
      <w:pPr>
        <w:pStyle w:val="Heading3"/>
      </w:pPr>
      <w:r>
        <w:t>Step 1: Research</w:t>
      </w:r>
    </w:p>
    <w:p>
      <w:r>
        <w:t>Begin by conducting thorough research on your alma mater's alumni network. This can often be done through the school’s official website or dedicated alumni platforms, such as an alumni directory or LinkedIn groups.</w:t>
      </w:r>
    </w:p>
    <w:p>
      <w:pPr>
        <w:pStyle w:val="Heading3"/>
      </w:pPr>
      <w:r>
        <w:t>Step 2: Join Platforms</w:t>
      </w:r>
    </w:p>
    <w:p>
      <w:r>
        <w:t>Sign up and join relevant alumni platforms, forums, and groups where you can interact with other alumni. Make sure your profile is updated with your latest professional achievements and goals.</w:t>
      </w:r>
    </w:p>
    <w:p>
      <w:pPr>
        <w:pStyle w:val="Heading3"/>
      </w:pPr>
      <w:r>
        <w:t>Step 3: Networking</w:t>
      </w:r>
    </w:p>
    <w:p>
      <w:r>
        <w:t>Start networking by attending alumni events, virtual meet-ups, webinars, or local chapter meetings. This can be a great way to meet alumni in person or virtually and start building relationships.</w:t>
      </w:r>
    </w:p>
    <w:p>
      <w:pPr>
        <w:pStyle w:val="Heading3"/>
      </w:pPr>
      <w:r>
        <w:t>Step 4: Reach Out</w:t>
      </w:r>
    </w:p>
    <w:p>
      <w:r>
        <w:t>Identify and reach out to alumni who are working in your field of interest. Send a polite and personalized message to introduce yourself and express your interest in learning from their career journey.</w:t>
      </w:r>
    </w:p>
    <w:p>
      <w:pPr>
        <w:pStyle w:val="Heading3"/>
      </w:pPr>
      <w:r>
        <w:t>Step 5: Ask for Mentorship</w:t>
      </w:r>
    </w:p>
    <w:p>
      <w:r>
        <w:t>Politely request mentorship or advice, if appropriate. Be clear about what kind of guidance you are looking for and how it might be mutually beneficial.</w:t>
      </w:r>
    </w:p>
    <w:p>
      <w:pPr>
        <w:pStyle w:val="Heading3"/>
      </w:pPr>
      <w:r>
        <w:t>Step 6: Explore Opportunities</w:t>
      </w:r>
    </w:p>
    <w:p>
      <w:r>
        <w:t>Inquire about job openings or opportunities that they might be aware of within their networks or organizations. Be specific about your skills, experiences, and the type of roles you are looking for.</w:t>
      </w:r>
    </w:p>
    <w:p>
      <w:pPr>
        <w:pStyle w:val="Heading3"/>
      </w:pPr>
      <w:r>
        <w:t>Step 7: Follow Up</w:t>
      </w:r>
    </w:p>
    <w:p>
      <w:r>
        <w:t>After any interaction, always send a follow-up message to express gratitude. Keep the lines of communication open for potential future opportunities or advice.</w:t>
      </w:r>
    </w:p>
    <w:p/>
    <w:p>
      <w:pPr>
        <w:pStyle w:val="Heading2"/>
      </w:pPr>
      <w:r>
        <w:t>General Notes</w:t>
      </w:r>
    </w:p>
    <w:p>
      <w:pPr>
        <w:pStyle w:val="Heading3"/>
      </w:pPr>
      <w:r>
        <w:t>Profile Optimization</w:t>
      </w:r>
    </w:p>
    <w:p>
      <w:r>
        <w:t>Ensure your online professional profiles, especially on LinkedIn, reflect your latest experience, skills, and career objectives before reaching out to alumni.</w:t>
      </w:r>
    </w:p>
    <w:p>
      <w:pPr>
        <w:pStyle w:val="Heading3"/>
      </w:pPr>
      <w:r>
        <w:t>Alumni Database</w:t>
      </w:r>
    </w:p>
    <w:p>
      <w:r>
        <w:t>If your school has a dedicated alumni database, make sure to use it to find contact details or information about potential alumni contacts.</w:t>
      </w:r>
    </w:p>
    <w:p>
      <w:pPr>
        <w:pStyle w:val="Heading3"/>
      </w:pPr>
      <w:r>
        <w:t>Patience</w:t>
      </w:r>
    </w:p>
    <w:p>
      <w:r>
        <w:t>Building professional relationships through alumni networks often takes time. Be patient and persistent, but also respectful of other's time and boundaries.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