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Personalizing Catered Events</w:t>
      </w:r>
    </w:p>
    <w:p>
      <w:r>
        <w:t>This playbook outlines the key strategies for incorporating personalized elements into catered events to create memorable experiences for clients and their guests. It includes ideas for customization and how to execute them effectively.</w:t>
      </w:r>
    </w:p>
    <w:p/>
    <w:p>
      <w:pPr>
        <w:pStyle w:val="Heading3"/>
      </w:pPr>
      <w:r>
        <w:t>Step 1: Client Consultation</w:t>
      </w:r>
    </w:p>
    <w:p>
      <w:r>
        <w:t>Hold a detailed consultation with the client to understand their preferences, the event's theme, and any specific requests they may have for personalization.</w:t>
      </w:r>
    </w:p>
    <w:p>
      <w:pPr>
        <w:pStyle w:val="Heading3"/>
      </w:pPr>
      <w:r>
        <w:t>Step 2: Menu Customization</w:t>
      </w:r>
    </w:p>
    <w:p>
      <w:r>
        <w:t>Work with chefs to tailor the event menu to the client's tastes, incorporating their favorite cuisine or dishes with a personal twist.</w:t>
      </w:r>
    </w:p>
    <w:p>
      <w:pPr>
        <w:pStyle w:val="Heading3"/>
      </w:pPr>
      <w:r>
        <w:t>Step 3: Decor Themes</w:t>
      </w:r>
    </w:p>
    <w:p>
      <w:r>
        <w:t>Design the event decor to align with the client's vision or the theme of the event, ensuring a unique and personalized ambiance.</w:t>
      </w:r>
    </w:p>
    <w:p>
      <w:pPr>
        <w:pStyle w:val="Heading3"/>
      </w:pPr>
      <w:r>
        <w:t>Step 4: Custom Branding</w:t>
      </w:r>
    </w:p>
    <w:p>
      <w:r>
        <w:t>Integrate custom branding elements such as monograms, logos, or slogans into the event, particularly in table settings, lighting, or printed materials.</w:t>
      </w:r>
    </w:p>
    <w:p>
      <w:pPr>
        <w:pStyle w:val="Heading3"/>
      </w:pPr>
      <w:r>
        <w:t>Step 5: Entertainment Selection</w:t>
      </w:r>
    </w:p>
    <w:p>
      <w:r>
        <w:t>Choose entertainment options that reflect the client's interests or the purpose of the event to create a more personalized experience for guests.</w:t>
      </w:r>
    </w:p>
    <w:p>
      <w:pPr>
        <w:pStyle w:val="Heading3"/>
      </w:pPr>
      <w:r>
        <w:t>Step 6: Interactive Experiences</w:t>
      </w:r>
    </w:p>
    <w:p>
      <w:r>
        <w:t>Set up interactive experiences or stations that are tailored to the client's event, such as custom cocktail bars, photo booths, or cooking demonstrations.</w:t>
      </w:r>
    </w:p>
    <w:p>
      <w:pPr>
        <w:pStyle w:val="Heading3"/>
      </w:pPr>
      <w:r>
        <w:t>Step 7: Personalized Favors</w:t>
      </w:r>
    </w:p>
    <w:p>
      <w:r>
        <w:t>Create or select event favors that are personalized for the event or meaningful to the client and their guests, as a tangible takeaway from the occasion.</w:t>
      </w:r>
    </w:p>
    <w:p>
      <w:pPr>
        <w:pStyle w:val="Heading3"/>
      </w:pPr>
      <w:r>
        <w:t>Step 8: Feedback Review</w:t>
      </w:r>
    </w:p>
    <w:p>
      <w:r>
        <w:t>After the event, collect feedback from the client and guests to understand which personalized touches were most impactful and to inform future events.</w:t>
      </w:r>
    </w:p>
    <w:p/>
    <w:p>
      <w:pPr>
        <w:pStyle w:val="Heading2"/>
      </w:pPr>
      <w:r>
        <w:t>General Notes</w:t>
      </w:r>
    </w:p>
    <w:p>
      <w:pPr>
        <w:pStyle w:val="Heading3"/>
      </w:pPr>
      <w:r>
        <w:t>Flexibility</w:t>
      </w:r>
    </w:p>
    <w:p>
      <w:r>
        <w:t>Stay flexible and ready to adapt personalization elements as needed. Sometimes last-minute changes or new ideas can significantly enhance the personal touch.</w:t>
      </w:r>
    </w:p>
    <w:p>
      <w:pPr>
        <w:pStyle w:val="Heading3"/>
      </w:pPr>
      <w:r>
        <w:t>Budget Awareness</w:t>
      </w:r>
    </w:p>
    <w:p>
      <w:r>
        <w:t>Keep the client’s budget in mind when suggesting personalized options, as custom elements can sometimes lead to additional costs.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