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Visualization Guide</w:t>
      </w:r>
    </w:p>
    <w:p>
      <w:r>
        <w:t>This playbook outlines best practices for creating data visualizations that clearly and effectively communicate insights to inform business decisions.</w:t>
      </w:r>
    </w:p>
    <w:p/>
    <w:p>
      <w:pPr>
        <w:pStyle w:val="Heading3"/>
      </w:pPr>
      <w:r>
        <w:t>Step 1: Know Your Audience</w:t>
      </w:r>
    </w:p>
    <w:p>
      <w:r>
        <w:t>Identify the target audience for your visualization. Understand their level of expertise, the context in which they'll view the data, and what decision-making processes the visualization will support.</w:t>
      </w:r>
    </w:p>
    <w:p>
      <w:pPr>
        <w:pStyle w:val="Heading3"/>
      </w:pPr>
      <w:r>
        <w:t>Step 2: Define Purpose</w:t>
      </w:r>
    </w:p>
    <w:p>
      <w:r>
        <w:t>Determine the primary goal of your visualization. Decide whether the visualization is meant to inform, explain a trend, compare data points, show a relationship, or something else.</w:t>
      </w:r>
    </w:p>
    <w:p>
      <w:pPr>
        <w:pStyle w:val="Heading3"/>
      </w:pPr>
      <w:r>
        <w:t>Step 3: Select Right Chart</w:t>
      </w:r>
    </w:p>
    <w:p>
      <w:r>
        <w:t>Choose the type of chart or graph that best represents the data and supports the visualization's purpose. Consider using bar charts for comparisons, line graphs for trends, pie charts for parts to a whole, etc.</w:t>
      </w:r>
    </w:p>
    <w:p>
      <w:pPr>
        <w:pStyle w:val="Heading3"/>
      </w:pPr>
      <w:r>
        <w:t>Step 4: Simplify Design</w:t>
      </w:r>
    </w:p>
    <w:p>
      <w:r>
        <w:t>Use a clean and simple design for your visualization. Avoid clutter and excessive use of colors or fonts. Include only elements that enhance comprehension and support data storytelling.</w:t>
      </w:r>
    </w:p>
    <w:p>
      <w:pPr>
        <w:pStyle w:val="Heading3"/>
      </w:pPr>
      <w:r>
        <w:t>Step 5: Highlight Key Info</w:t>
      </w:r>
    </w:p>
    <w:p>
      <w:r>
        <w:t>Direct the audience's attention to the most important parts of the data visualization. Use tools like contrast, color, and size to highlight key information or trends.</w:t>
      </w:r>
    </w:p>
    <w:p>
      <w:pPr>
        <w:pStyle w:val="Heading3"/>
      </w:pPr>
      <w:r>
        <w:t>Step 6: Ensure Accuracy</w:t>
      </w:r>
    </w:p>
    <w:p>
      <w:r>
        <w:t>Make sure the data is accurate and sourced correctly. Avoid misleading representations by using appropriate scales, axes, and proportionate visual elements.</w:t>
      </w:r>
    </w:p>
    <w:p>
      <w:pPr>
        <w:pStyle w:val="Heading3"/>
      </w:pPr>
      <w:r>
        <w:t>Step 7: Label Clearly</w:t>
      </w:r>
    </w:p>
    <w:p>
      <w:r>
        <w:t>Provide clear labels for chart elements. Labels should be concise and descriptive to ensure they help the viewer understand the data points and axes.</w:t>
      </w:r>
    </w:p>
    <w:p>
      <w:pPr>
        <w:pStyle w:val="Heading3"/>
      </w:pPr>
      <w:r>
        <w:t>Step 8: Use Narrative</w:t>
      </w:r>
    </w:p>
    <w:p>
      <w:r>
        <w:t>Incorporate storytelling into your visualization. Guide the viewer through the data by making the sequence of information logical and predictable.</w:t>
      </w:r>
    </w:p>
    <w:p>
      <w:pPr>
        <w:pStyle w:val="Heading3"/>
      </w:pPr>
      <w:r>
        <w:t>Step 9: Accessibility</w:t>
      </w:r>
    </w:p>
    <w:p>
      <w:r>
        <w:t>Design your visualization with accessibility in mind. Consider colorblind viewers and ensure that your visualizations can be understood when printed in black and white or perceived by screen readers.</w:t>
      </w:r>
    </w:p>
    <w:p>
      <w:pPr>
        <w:pStyle w:val="Heading3"/>
      </w:pPr>
      <w:r>
        <w:t>Step 10: Test &amp; Iterate</w:t>
      </w:r>
    </w:p>
    <w:p>
      <w:r>
        <w:t>Test your visualization with a sample of the audience. Gather feedback and be prepared to iterate on the design to improve clarity and effectiveness.</w:t>
      </w:r>
    </w:p>
    <w:p/>
    <w:p>
      <w:pPr>
        <w:pStyle w:val="Heading2"/>
      </w:pPr>
      <w:r>
        <w:t>General Notes</w:t>
      </w:r>
    </w:p>
    <w:p>
      <w:pPr>
        <w:pStyle w:val="Heading3"/>
      </w:pPr>
      <w:r>
        <w:t>Continuous Learning</w:t>
      </w:r>
    </w:p>
    <w:p>
      <w:r>
        <w:t>Stay updated with the latest trends and tools in data visualization. Continuously seek feedback and look for ways to improve your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