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Energy-Efficient Window Upgrade</w:t>
      </w:r>
    </w:p>
    <w:p>
      <w:r>
        <w:t>This playbook describes the steps for selecting and installing energy-efficient windows in order to improve insulation and reduce costs associated with heating and cooling. The process includes both the preparational choices and the physical installation procedures.</w:t>
      </w:r>
    </w:p>
    <w:p/>
    <w:p>
      <w:pPr>
        <w:pStyle w:val="Heading3"/>
      </w:pPr>
      <w:r>
        <w:t>Step 1: Research</w:t>
      </w:r>
    </w:p>
    <w:p>
      <w:r>
        <w:t>Investigate different types of energy-efficient windows. Consider various factors such as glass types, frame materials, and coatings. Check the energy performance ratings, such as Energy Star certification, U-factor, and Solar Heat Gain Coefficient (SHGC) to ensure optimal insulation properties.</w:t>
      </w:r>
    </w:p>
    <w:p>
      <w:pPr>
        <w:pStyle w:val="Heading3"/>
      </w:pPr>
      <w:r>
        <w:t xml:space="preserve">Step 2: Budgeting </w:t>
      </w:r>
    </w:p>
    <w:p>
      <w:r>
        <w:t>Establish a budget based on your research. Include the cost of the windows themselves, along with installation costs and any additional materials required.</w:t>
      </w:r>
    </w:p>
    <w:p>
      <w:pPr>
        <w:pStyle w:val="Heading3"/>
      </w:pPr>
      <w:r>
        <w:t>Step 3: Measurements</w:t>
      </w:r>
    </w:p>
    <w:p>
      <w:r>
        <w:t>Take precise measurements of your existing window openings to ensure a correct fit for the new windows. Record the height, width, and depth of each window space.</w:t>
      </w:r>
    </w:p>
    <w:p>
      <w:pPr>
        <w:pStyle w:val="Heading3"/>
      </w:pPr>
      <w:r>
        <w:t>Step 4: Supplier Selection</w:t>
      </w:r>
    </w:p>
    <w:p>
      <w:r>
        <w:t>Choose a reputable supplier for purchasing the energy-efficient windows. Ensure they offer products that meet your specific needs and budget, as well as warranty and customer service.</w:t>
      </w:r>
    </w:p>
    <w:p>
      <w:pPr>
        <w:pStyle w:val="Heading3"/>
      </w:pPr>
      <w:r>
        <w:t>Step 5: Installation Planning</w:t>
      </w:r>
    </w:p>
    <w:p>
      <w:r>
        <w:t>Decide whether to hire a professional installer or to handle the installation yourself. If hiring a professional, research and choose a qualified contractor experienced with energy-efficient products.</w:t>
      </w:r>
    </w:p>
    <w:p>
      <w:pPr>
        <w:pStyle w:val="Heading3"/>
      </w:pPr>
      <w:r>
        <w:t>Step 6: Purchase</w:t>
      </w:r>
    </w:p>
    <w:p>
      <w:r>
        <w:t>Order the windows ensuring the specifications match your requirements and measurements. Account for delivery times in your project scheduling.</w:t>
      </w:r>
    </w:p>
    <w:p>
      <w:pPr>
        <w:pStyle w:val="Heading3"/>
      </w:pPr>
      <w:r>
        <w:t>Step 7: Removal</w:t>
      </w:r>
    </w:p>
    <w:p>
      <w:r>
        <w:t>Carefully remove the old windows. This involves taking out the sash, any trim or casing, and potentially part of the window jamb if required for the new installation.</w:t>
      </w:r>
    </w:p>
    <w:p>
      <w:pPr>
        <w:pStyle w:val="Heading3"/>
      </w:pPr>
      <w:r>
        <w:t>Step 8: Installation</w:t>
      </w:r>
    </w:p>
    <w:p>
      <w:r>
        <w:t>Install the energy-efficient windows. This includes preparing the opening, ensuring a level fit, securing the new window in place, insulating around the frame, and applying any final sealing or trim work.</w:t>
      </w:r>
    </w:p>
    <w:p>
      <w:pPr>
        <w:pStyle w:val="Heading3"/>
      </w:pPr>
      <w:r>
        <w:t>Step 9: Inspection</w:t>
      </w:r>
    </w:p>
    <w:p>
      <w:r>
        <w:t>After installation, inspect each window to ensure it opens, closes, and locks properly. Check for any gaps in the insulation and the presence of drafts. Address any issues immediately.</w:t>
      </w:r>
    </w:p>
    <w:p>
      <w:pPr>
        <w:pStyle w:val="Heading3"/>
      </w:pPr>
      <w:r>
        <w:t>Step 10: Cleanup</w:t>
      </w:r>
    </w:p>
    <w:p>
      <w:r>
        <w:t>Remove any installation debris and clean the work area. Dispose of the old windows responsibly, recycling materials where possible.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Permits</w:t>
      </w:r>
    </w:p>
    <w:p>
      <w:r>
        <w:t>Check local building codes and regulations to determine if a permit is necessary for window replacement in your area.</w:t>
      </w:r>
    </w:p>
    <w:p>
      <w:pPr>
        <w:pStyle w:val="Heading3"/>
      </w:pPr>
      <w:r>
        <w:t>Energy Savings</w:t>
      </w:r>
    </w:p>
    <w:p>
      <w:r>
        <w:t>Estimate your potential energy savings before and after the upgrade using available tools or consulting with a professional. This will help validate the investment in energy-efficient windows.</w:t>
      </w:r>
    </w:p>
    <w:p>
      <w:pPr>
        <w:pStyle w:val="Heading3"/>
      </w:pPr>
      <w:r>
        <w:t>Maintenance</w:t>
      </w:r>
    </w:p>
    <w:p>
      <w:r>
        <w:t>Review maintenance requirements for the new windows to ensure their longevity and sustained energy efficiency.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