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Strategic Networking for Founders</w:t>
      </w:r>
    </w:p>
    <w:p>
      <w:r>
        <w:t>This playbook outlines a methodical approach for start-up founders to develop and expand their professional network. It focuses on strategies to connect with potential investors, mentors, and other entrepreneurs to foster growth and support.</w:t>
      </w:r>
    </w:p>
    <w:p/>
    <w:p>
      <w:pPr>
        <w:pStyle w:val="Heading3"/>
      </w:pPr>
      <w:r>
        <w:t>Step 1: Goal Definition</w:t>
      </w:r>
    </w:p>
    <w:p>
      <w:r>
        <w:t>Identify and clarify your networking goals. Determine what you want to achieve, such as finding investors, mentors, or partners. Establish concrete objectives for each type of connection.</w:t>
      </w:r>
    </w:p>
    <w:p>
      <w:pPr>
        <w:pStyle w:val="Heading3"/>
      </w:pPr>
      <w:r>
        <w:t>Step 2: Target Research</w:t>
      </w:r>
    </w:p>
    <w:p>
      <w:r>
        <w:t>Research potential contacts within your industry. Look for individuals who align with your business goals, values, and interests. Consider their industry relevance, expertise, and networking potential.</w:t>
      </w:r>
    </w:p>
    <w:p>
      <w:pPr>
        <w:pStyle w:val="Heading3"/>
      </w:pPr>
      <w:r>
        <w:t>Step 3: Value Proposition</w:t>
      </w:r>
    </w:p>
    <w:p>
      <w:r>
        <w:t>Prepare a unique value proposition. Clearly articulate what you and your start-up bring to the table. Your proposition should resonate with your targets and convey mutual benefits.</w:t>
      </w:r>
    </w:p>
    <w:p>
      <w:pPr>
        <w:pStyle w:val="Heading3"/>
      </w:pPr>
      <w:r>
        <w:t>Step 4: Engagement Planning</w:t>
      </w:r>
    </w:p>
    <w:p>
      <w:r>
        <w:t>Develop a plan for initial engagement. Choose the right channels (events, social media, introductions) and craft personalized messages or talking points for each contact.</w:t>
      </w:r>
    </w:p>
    <w:p>
      <w:pPr>
        <w:pStyle w:val="Heading3"/>
      </w:pPr>
      <w:r>
        <w:t>Step 5: Active Participation</w:t>
      </w:r>
    </w:p>
    <w:p>
      <w:r>
        <w:t>Participate actively in relevant events and online platforms. Attend industry conferences, workshops, and local meetups. Engage in online forums and social media discussions.</w:t>
      </w:r>
    </w:p>
    <w:p>
      <w:pPr>
        <w:pStyle w:val="Heading3"/>
      </w:pPr>
      <w:r>
        <w:t>Step 6: Follow-up</w:t>
      </w:r>
    </w:p>
    <w:p>
      <w:r>
        <w:t>After making initial contacts, follow up with personalized communication. Send thank-you notes, relevant articles, or invitations to one-on-one meetings. The aim is to build and maintain a positive relationship.</w:t>
      </w:r>
    </w:p>
    <w:p>
      <w:pPr>
        <w:pStyle w:val="Heading3"/>
      </w:pPr>
      <w:r>
        <w:t>Step 7: Consistent Interaction</w:t>
      </w:r>
    </w:p>
    <w:p>
      <w:r>
        <w:t>Maintain consistent interactions with your network. Share updates about your start-up's progress and seek advice or feedback. Regularly engage with contacts to keep the relationship dynamic.</w:t>
      </w:r>
    </w:p>
    <w:p>
      <w:pPr>
        <w:pStyle w:val="Heading3"/>
      </w:pPr>
      <w:r>
        <w:t>Step 8: Expand Network</w:t>
      </w:r>
    </w:p>
    <w:p>
      <w:r>
        <w:t>Actively seek opportunities to expand your network. Ask current contacts for introductions, participate in new events, and explore different industry sectors.</w:t>
      </w:r>
    </w:p>
    <w:p>
      <w:pPr>
        <w:pStyle w:val="Heading3"/>
      </w:pPr>
      <w:r>
        <w:t>Step 9: Evaluate and Adjust</w:t>
      </w:r>
    </w:p>
    <w:p>
      <w:r>
        <w:t>Periodically evaluate your networking strategy. Analyze what's working and what's not, and adjust your approach accordingly. Recognize the evolving nature of networking and stay adaptable.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Ensure that your networking strategy feels personal, authentic, and respectful to each individual you’re engaging with.</w:t>
      </w:r>
    </w:p>
    <w:p>
      <w:pPr>
        <w:pStyle w:val="Heading3"/>
      </w:pPr>
      <w:r>
        <w:t>Quality over Quantity</w:t>
      </w:r>
    </w:p>
    <w:p>
      <w:r>
        <w:t>Focus on building meaningful relationships rather than just increasing the number of contacts.</w:t>
      </w:r>
    </w:p>
    <w:p>
      <w:pPr>
        <w:pStyle w:val="Heading3"/>
      </w:pPr>
      <w:r>
        <w:t>Continuous Learning</w:t>
      </w:r>
    </w:p>
    <w:p>
      <w:r>
        <w:t>Stay informed about the latest trends and news in your industry to add value to conversations and networking interactions.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