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Chronic Pet Illness Supervision</w:t>
      </w:r>
    </w:p>
    <w:p>
      <w:r>
        <w:t>This playbook outlines the steps for managing and caring for pets with chronic illnesses. It involves creating a tailored management plan and establishing a strict daily routine to ensure the pet's health and well-being are monitored and maintained.</w:t>
      </w:r>
    </w:p>
    <w:p/>
    <w:p>
      <w:pPr>
        <w:pStyle w:val="Heading3"/>
      </w:pPr>
      <w:r>
        <w:t>Step 1: Consultation</w:t>
      </w:r>
    </w:p>
    <w:p>
      <w:r>
        <w:t>Schedule a consultation with the veterinarian to discuss the pet’s chronic condition and get a professional assessment. Receive a diagnosis and understand the implications and treatment options for the illness.</w:t>
      </w:r>
    </w:p>
    <w:p>
      <w:pPr>
        <w:pStyle w:val="Heading3"/>
      </w:pPr>
      <w:r>
        <w:t>Step 2: Management Plan</w:t>
      </w:r>
    </w:p>
    <w:p>
      <w:r>
        <w:t>Develop a comprehensive management plan in collaboration with the veterinarian. This plan should include medication schedules, dietary recommendations, exercise limitations, and emergency procedures.</w:t>
      </w:r>
    </w:p>
    <w:p>
      <w:pPr>
        <w:pStyle w:val="Heading3"/>
      </w:pPr>
      <w:r>
        <w:t>Step 3: Medication</w:t>
      </w:r>
    </w:p>
    <w:p>
      <w:r>
        <w:t>Administer medications as prescribed by the vet. Keep a log of dosages and times to ensure consistency and to track the pet’s response to treatment.</w:t>
      </w:r>
    </w:p>
    <w:p>
      <w:pPr>
        <w:pStyle w:val="Heading3"/>
      </w:pPr>
      <w:r>
        <w:t>Step 4: Diet Routine</w:t>
      </w:r>
    </w:p>
    <w:p>
      <w:r>
        <w:t>Implement the dietary recommendations provided by the vet, which may include special pet food, feeding times, and restrictions on treats or human food.</w:t>
      </w:r>
    </w:p>
    <w:p>
      <w:pPr>
        <w:pStyle w:val="Heading3"/>
      </w:pPr>
      <w:r>
        <w:t>Step 5: Exercise</w:t>
      </w:r>
    </w:p>
    <w:p>
      <w:r>
        <w:t>Establish a regular exercise regimen that is safe and appropriate for the pet's condition. Adjust the intensity and duration based on the pet’s daily health and energy levels.</w:t>
      </w:r>
    </w:p>
    <w:p>
      <w:pPr>
        <w:pStyle w:val="Heading3"/>
      </w:pPr>
      <w:r>
        <w:t>Step 6: Monitoring</w:t>
      </w:r>
    </w:p>
    <w:p>
      <w:r>
        <w:t>Regularly monitor the pet’s health status, including tracking symptoms, weight, appetite, and behavior changes. Keep detailed records to share with the vet.</w:t>
      </w:r>
    </w:p>
    <w:p>
      <w:pPr>
        <w:pStyle w:val="Heading3"/>
      </w:pPr>
      <w:r>
        <w:t>Step 7: Follow-Up Visits</w:t>
      </w:r>
    </w:p>
    <w:p>
      <w:r>
        <w:t>Schedule and attend regular follow-up visits with the veterinarian to monitor the pet’s health, adjust the management plan, and discuss any concerns.</w:t>
      </w:r>
    </w:p>
    <w:p>
      <w:pPr>
        <w:pStyle w:val="Heading3"/>
      </w:pPr>
      <w:r>
        <w:t>Step 8: Emergency Prep</w:t>
      </w:r>
    </w:p>
    <w:p>
      <w:r>
        <w:t>Prepare for emergencies by having the contact information for your veterinarian and an emergency clinic readily available. Know the signs of crisis for your pet’s specific condition.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Support Network</w:t>
      </w:r>
    </w:p>
    <w:p>
      <w:r>
        <w:t>Establish a support network of family, friends, or pet care professionals who can help manage the pet’s care routine if you are unavailable.</w:t>
      </w:r>
    </w:p>
    <w:p>
      <w:pPr>
        <w:pStyle w:val="Heading3"/>
      </w:pPr>
      <w:r>
        <w:t>Education</w:t>
      </w:r>
    </w:p>
    <w:p>
      <w:r>
        <w:t>Continuously educate yourself about the pet’s illness, staying informed about new treatments, management strategies, and ways to improve the pet’s quality of life.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