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Exotic Pet Emergency Care</w:t>
      </w:r>
    </w:p>
    <w:p>
      <w:r>
        <w:t>This guide provides a basic understanding of how to manage medical emergencies in exotic pets. It covers essential first-aid techniques and explains when it's critical to involve a professional veterinarian.</w:t>
      </w:r>
    </w:p>
    <w:p/>
    <w:p>
      <w:pPr>
        <w:pStyle w:val="Heading3"/>
      </w:pPr>
      <w:r>
        <w:t>Step 1: Assessment</w:t>
      </w:r>
    </w:p>
    <w:p>
      <w:r>
        <w:t>Quickly but calmly assess the emergency situation with your exotic pet. Look for any obvious signs of injury or distress, such as bleeding, difficulty breathing, or unresponsiveness.</w:t>
      </w:r>
    </w:p>
    <w:p>
      <w:pPr>
        <w:pStyle w:val="Heading3"/>
      </w:pPr>
      <w:r>
        <w:t>Step 2: Safety</w:t>
      </w:r>
    </w:p>
    <w:p>
      <w:r>
        <w:t>Ensure your own safety and the safety of others. Exotic pets might act unpredictably when in pain or stress, so use caution when approaching or handling them to avoid bites or scratches.</w:t>
      </w:r>
    </w:p>
    <w:p>
      <w:pPr>
        <w:pStyle w:val="Heading3"/>
      </w:pPr>
      <w:r>
        <w:t>Step 3: First Aid</w:t>
      </w:r>
    </w:p>
    <w:p>
      <w:r>
        <w:t>Administer basic first aid if necessary and safe to do so. This may include applying gentle pressure to stop bleeding, removing any obvious obstructions if they are not breathing properly, or placing them in a safe, confined space if they are convulsing or having seizures.</w:t>
      </w:r>
    </w:p>
    <w:p>
      <w:pPr>
        <w:pStyle w:val="Heading3"/>
      </w:pPr>
      <w:r>
        <w:t>Step 4: Professional Care</w:t>
      </w:r>
    </w:p>
    <w:p>
      <w:r>
        <w:t>Determine the need for professional veterinary care. If the pet's condition seems severe, is not improving, or there is uncertainty about what to do, seek professional help immediately.</w:t>
      </w:r>
    </w:p>
    <w:p>
      <w:pPr>
        <w:pStyle w:val="Heading3"/>
      </w:pPr>
      <w:r>
        <w:t>Step 5: Transport</w:t>
      </w:r>
    </w:p>
    <w:p>
      <w:r>
        <w:t>Prepare your exotic pet for safe transportation to the veterinary clinic. Use an appropriate carrier or make a makeshift one if necessary, avoiding further stress or injury to the animal.</w:t>
      </w:r>
    </w:p>
    <w:p>
      <w:pPr>
        <w:pStyle w:val="Heading3"/>
      </w:pPr>
      <w:r>
        <w:t>Step 6: Follow-Up</w:t>
      </w:r>
    </w:p>
    <w:p>
      <w:r>
        <w:t>After professional care has been given, ensure you follow all veterinary advice regarding medication, rest, monitoring, and follow-up appointments for your exotic pet to aid in its recovery.</w:t>
      </w:r>
    </w:p>
    <w:p/>
    <w:p>
      <w:pPr>
        <w:pStyle w:val="Heading2"/>
      </w:pPr>
      <w:r>
        <w:t>General Notes</w:t>
      </w:r>
    </w:p>
    <w:p>
      <w:pPr>
        <w:pStyle w:val="Heading3"/>
      </w:pPr>
      <w:r>
        <w:t>Emergency Contacts</w:t>
      </w:r>
    </w:p>
    <w:p>
      <w:r>
        <w:t>Keep a list of emergency contacts, including veterinarian phone numbers and clinic addresses, readily available at all times.</w:t>
      </w:r>
    </w:p>
    <w:p>
      <w:pPr>
        <w:pStyle w:val="Heading3"/>
      </w:pPr>
      <w:r>
        <w:t>First-Aid Kit</w:t>
      </w:r>
    </w:p>
    <w:p>
      <w:r>
        <w:t>Maintain a specialized first-aid kit for your exotic pet which includes necessary supplies tailored to their specific species needs.</w:t>
      </w:r>
    </w:p>
    <w:p>
      <w:pPr>
        <w:pStyle w:val="Heading3"/>
      </w:pPr>
      <w:r>
        <w:t>Preparation</w:t>
      </w:r>
    </w:p>
    <w:p>
      <w:r>
        <w:t>Familiarize yourself with common emergencies related to your type of exotic pet and take preventative measures to minimize risks where possible.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