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Financial Analytics for Planning</w:t>
      </w:r>
    </w:p>
    <w:p>
      <w:r>
        <w:t>This playbook guides the reader through the use of financial analytics techniques to assess a company's financial health and incorporate this information into strategic business planning.</w:t>
      </w:r>
    </w:p>
    <w:p/>
    <w:p>
      <w:pPr>
        <w:pStyle w:val="Heading3"/>
      </w:pPr>
      <w:r>
        <w:t>Step 1: Data Collection</w:t>
      </w:r>
    </w:p>
    <w:p>
      <w:r>
        <w:t>Gather all relevant financial data like balance sheets, income statements, cash flow statements, and past financial reports.</w:t>
      </w:r>
    </w:p>
    <w:p>
      <w:pPr>
        <w:pStyle w:val="Heading3"/>
      </w:pPr>
      <w:r>
        <w:t>Step 2: Data Cleaning</w:t>
      </w:r>
    </w:p>
    <w:p>
      <w:r>
        <w:t>Ensure the collected financial data is accurate and free from errors. Correct any discrepancies and remove duplicates.</w:t>
      </w:r>
    </w:p>
    <w:p>
      <w:pPr>
        <w:pStyle w:val="Heading3"/>
      </w:pPr>
      <w:r>
        <w:t>Step 3: Performance Analysis</w:t>
      </w:r>
    </w:p>
    <w:p>
      <w:r>
        <w:t>Analyze historical performance using financial ratios and metrics such as ROI, profit margins, and liquidity ratios.</w:t>
      </w:r>
    </w:p>
    <w:p>
      <w:pPr>
        <w:pStyle w:val="Heading3"/>
      </w:pPr>
      <w:r>
        <w:t>Step 4: Trend Assessment</w:t>
      </w:r>
    </w:p>
    <w:p>
      <w:r>
        <w:t>Identify financial trends over time to understand revenue growth, expenditure increases, or changes in asset and liability levels.</w:t>
      </w:r>
    </w:p>
    <w:p>
      <w:pPr>
        <w:pStyle w:val="Heading3"/>
      </w:pPr>
      <w:r>
        <w:t>Step 5: Forecasting</w:t>
      </w:r>
    </w:p>
    <w:p>
      <w:r>
        <w:t>Use statistical models and techniques to forecast future financial performance and potential risks.</w:t>
      </w:r>
    </w:p>
    <w:p>
      <w:pPr>
        <w:pStyle w:val="Heading3"/>
      </w:pPr>
      <w:r>
        <w:t>Step 6: Scenario Analysis</w:t>
      </w:r>
    </w:p>
    <w:p>
      <w:r>
        <w:t>Run different financial scenarios to evaluate the effects of various strategic decisions under consideration.</w:t>
      </w:r>
    </w:p>
    <w:p>
      <w:pPr>
        <w:pStyle w:val="Heading3"/>
      </w:pPr>
      <w:r>
        <w:t>Step 7: Decision Making</w:t>
      </w:r>
    </w:p>
    <w:p>
      <w:r>
        <w:t>Utilize insights from the analysis and forecasting to inform strategic business planning and make informed decisions.</w:t>
      </w:r>
    </w:p>
    <w:p>
      <w:pPr>
        <w:pStyle w:val="Heading3"/>
      </w:pPr>
      <w:r>
        <w:t>Step 8: Reporting</w:t>
      </w:r>
    </w:p>
    <w:p>
      <w:r>
        <w:t>Prepare and present detailed reports summarizing financial health assessments and recommendations for stakeholders.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Software Tools</w:t>
      </w:r>
    </w:p>
    <w:p>
      <w:r>
        <w:t>Consider using financial analysis software to automate data collection, analysis, and reporting processes.</w:t>
      </w:r>
    </w:p>
    <w:p>
      <w:pPr>
        <w:pStyle w:val="Heading3"/>
      </w:pPr>
      <w:r>
        <w:t>Regulatory Compliance</w:t>
      </w:r>
    </w:p>
    <w:p>
      <w:r>
        <w:t>Ensure all financial analytics practices adhere to relevant financial regulations and reporting standards.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