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Overcoming Fear of Failure</w:t>
      </w:r>
    </w:p>
    <w:p>
      <w:r>
        <w:t>This playbook offers a structured approach to understand and overcome the fear of failure. It provides steps to identify the root causes of this fear and strategies to challenge and mitigate it, thus enabling risk-taking and personal growth.</w:t>
      </w:r>
    </w:p>
    <w:p/>
    <w:p>
      <w:pPr>
        <w:pStyle w:val="Heading3"/>
      </w:pPr>
      <w:r>
        <w:t>Step 1: Self-Assessment</w:t>
      </w:r>
    </w:p>
    <w:p>
      <w:r>
        <w:t>Reflect on past experiences to identify specific instances where fear of failure affected decision-making or opportunities. Analyze these situations to understand what caused the fear and how it influenced your actions.</w:t>
      </w:r>
    </w:p>
    <w:p>
      <w:pPr>
        <w:pStyle w:val="Heading3"/>
      </w:pPr>
      <w:r>
        <w:t>Step 2: Root Analysis</w:t>
      </w:r>
    </w:p>
    <w:p>
      <w:r>
        <w:t>Dig deeper into the identified instances to uncover common themes or beliefs that are at the core of the fear. Consider factors such as upbringing, past failures, or societal pressures that may contribute to this fear.</w:t>
      </w:r>
    </w:p>
    <w:p>
      <w:pPr>
        <w:pStyle w:val="Heading3"/>
      </w:pPr>
      <w:r>
        <w:t>Step 3: Reframe Mindset</w:t>
      </w:r>
    </w:p>
    <w:p>
      <w:r>
        <w:t>Challenge existing beliefs about failure by reframing thoughts. Replace negative connotations with positive aspects of failure such as learning opportunities, growth, and resilience building.</w:t>
      </w:r>
    </w:p>
    <w:p>
      <w:pPr>
        <w:pStyle w:val="Heading3"/>
      </w:pPr>
      <w:r>
        <w:t>Step 4: Set Goals</w:t>
      </w:r>
    </w:p>
    <w:p>
      <w:r>
        <w:t>Define clear, achievable goals that encourage stepping out of comfort zones. Ensure these goals are specific and measurable to track progress and celebrate small wins.</w:t>
      </w:r>
    </w:p>
    <w:p>
      <w:pPr>
        <w:pStyle w:val="Heading3"/>
      </w:pPr>
      <w:r>
        <w:t>Step 5: Embrace Risk</w:t>
      </w:r>
    </w:p>
    <w:p>
      <w:r>
        <w:t>Gradually expose yourself to low-risk situations where failure is a possibility. Use these as practice to build confidence and desensitize the fear response over time.</w:t>
      </w:r>
    </w:p>
    <w:p>
      <w:pPr>
        <w:pStyle w:val="Heading3"/>
      </w:pPr>
      <w:r>
        <w:t>Step 6: Learn and Adapt</w:t>
      </w:r>
    </w:p>
    <w:p>
      <w:r>
        <w:t>After taking risks, reflect on outcomes. If failure occurs, focus on extracting lessons and adjusting strategies for future endeavors rather than dwelling on the failure itself.</w:t>
      </w:r>
    </w:p>
    <w:p>
      <w:pPr>
        <w:pStyle w:val="Heading3"/>
      </w:pPr>
      <w:r>
        <w:t>Step 7: Seek Support</w:t>
      </w:r>
    </w:p>
    <w:p>
      <w:r>
        <w:t>Build a support network of mentors, friends, and peers who understand and encourage taking risks. Use this network for advice, encouragement, and a different perspective on failure.</w:t>
      </w:r>
    </w:p>
    <w:p>
      <w:pPr>
        <w:pStyle w:val="Heading3"/>
      </w:pPr>
      <w:r>
        <w:t>Step 8: Maintain Persistence</w:t>
      </w:r>
    </w:p>
    <w:p>
      <w:r>
        <w:t>Continuously practice risk-taking and learn from each experience. Remember that overcoming fear is a process and persistence is key in shifting the failure-fear mindset.</w:t>
      </w:r>
    </w:p>
    <w:p/>
    <w:p>
      <w:pPr>
        <w:pStyle w:val="Heading2"/>
      </w:pPr>
      <w:r>
        <w:t>General Notes</w:t>
      </w:r>
    </w:p>
    <w:p>
      <w:pPr>
        <w:pStyle w:val="Heading3"/>
      </w:pPr>
      <w:r>
        <w:t>Patience</w:t>
      </w:r>
    </w:p>
    <w:p>
      <w:r>
        <w:t>Understand that conquering fear of failure is a journey. It requires patience as you work through these steps and should not be rushed.</w:t>
      </w:r>
    </w:p>
    <w:p>
      <w:pPr>
        <w:pStyle w:val="Heading3"/>
      </w:pPr>
      <w:r>
        <w:t>Self-Compassion</w:t>
      </w:r>
    </w:p>
    <w:p>
      <w:r>
        <w:t>Practice self-compassion throughout this process. Recognize that being overly critical can reinforce fear of failure.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