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Entrepreneur Work-Life Integration</w:t>
      </w:r>
    </w:p>
    <w:p>
      <w:r>
        <w:t>This playbook outlines the steps for entrepreneurs to integrate work and personal life. It focuses on blending personal passions with business tasks seamlessly to ensure a harmonious balance.</w:t>
      </w:r>
    </w:p>
    <w:p/>
    <w:p>
      <w:pPr>
        <w:pStyle w:val="Heading3"/>
      </w:pPr>
      <w:r>
        <w:t>Step 1: Self-Assessment</w:t>
      </w:r>
    </w:p>
    <w:p>
      <w:r>
        <w:t>Begin by conducting an honest self-assessment to identify your personal and professional goals, values, and priorities. Understand what work-life integration means to you and what balance you seek.</w:t>
      </w:r>
    </w:p>
    <w:p>
      <w:pPr>
        <w:pStyle w:val="Heading3"/>
      </w:pPr>
      <w:r>
        <w:t>Step 2: Goal Setting</w:t>
      </w:r>
    </w:p>
    <w:p>
      <w:r>
        <w:t>Set clear and realistic goals for both your personal life and business. Ensure that these goals are aligned and can be pursued concurrently without one overshadowing the other.</w:t>
      </w:r>
    </w:p>
    <w:p>
      <w:pPr>
        <w:pStyle w:val="Heading3"/>
      </w:pPr>
      <w:r>
        <w:t>Step 3: Time Management</w:t>
      </w:r>
    </w:p>
    <w:p>
      <w:r>
        <w:t>Develop a time management plan that includes your personal and business activities. Allocate specific time blocks for different tasks, integrating work and personal tasks throughout your day.</w:t>
      </w:r>
    </w:p>
    <w:p>
      <w:pPr>
        <w:pStyle w:val="Heading3"/>
      </w:pPr>
      <w:r>
        <w:t>Step 4: Flexibility</w:t>
      </w:r>
    </w:p>
    <w:p>
      <w:r>
        <w:t>Embrace flexibility in your schedule. Be prepared to adjust your plan as personal and business demands evolve, allowing for integration over the traditional 'balance'.</w:t>
      </w:r>
    </w:p>
    <w:p>
      <w:pPr>
        <w:pStyle w:val="Heading3"/>
      </w:pPr>
      <w:r>
        <w:t>Step 5: Boundary Setting</w:t>
      </w:r>
    </w:p>
    <w:p>
      <w:r>
        <w:t>Set boundaries to avoid burnout and to maintain productivity. Communicate these boundaries to your team, family, and friends to manage expectations.</w:t>
      </w:r>
    </w:p>
    <w:p>
      <w:pPr>
        <w:pStyle w:val="Heading3"/>
      </w:pPr>
      <w:r>
        <w:t>Step 6: Technology Utilization</w:t>
      </w:r>
    </w:p>
    <w:p>
      <w:r>
        <w:t>Utilize technology to automate business tasks where possible, freeing up time and mental bandwidth for personal interests and activities.</w:t>
      </w:r>
    </w:p>
    <w:p>
      <w:pPr>
        <w:pStyle w:val="Heading3"/>
      </w:pPr>
      <w:r>
        <w:t>Step 7: Regular Reviews</w:t>
      </w:r>
    </w:p>
    <w:p>
      <w:r>
        <w:t>Periodically review your work-life integration strategy. Assess what's working and what's not, and make necessary adjustments to maintain a harmony between work and personal life.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Personalization</w:t>
      </w:r>
    </w:p>
    <w:p>
      <w:r>
        <w:t>Remember that work-life integration is highly personal and differs from person to person. Tailor your approach to best fit your unique situation.</w:t>
      </w:r>
    </w:p>
    <w:p>
      <w:pPr>
        <w:pStyle w:val="Heading3"/>
      </w:pPr>
      <w:r>
        <w:t>Well-being Focus</w:t>
      </w:r>
    </w:p>
    <w:p>
      <w:r>
        <w:t>Keep your mental and physical well-being at the forefront. Work-life integration should ultimately serve to enhance your overall quality of life.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