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 Business Budget</w:t>
      </w:r>
    </w:p>
    <w:p>
      <w:r>
        <w:t>This playbook provides a structured approach to create a business budget. It guides you through each stage from assessing your financial situation to adjusting your budget according to your business needs and financial goals.</w:t>
      </w:r>
    </w:p>
    <w:p/>
    <w:p>
      <w:pPr>
        <w:pStyle w:val="Heading3"/>
      </w:pPr>
      <w:r>
        <w:t>Step 1: Assess Revenue</w:t>
      </w:r>
    </w:p>
    <w:p>
      <w:r>
        <w:t>Collect and review your business's income sources to determine your total expected revenue.</w:t>
      </w:r>
    </w:p>
    <w:p>
      <w:pPr>
        <w:pStyle w:val="Heading3"/>
      </w:pPr>
      <w:r>
        <w:t>Step 2: List Expenses</w:t>
      </w:r>
    </w:p>
    <w:p>
      <w:r>
        <w:t>Identify and categorize all business expenses, including fixed, variable, and unexpected costs.</w:t>
      </w:r>
    </w:p>
    <w:p>
      <w:pPr>
        <w:pStyle w:val="Heading3"/>
      </w:pPr>
      <w:r>
        <w:t>Step 3: Predict Cash Flow</w:t>
      </w:r>
    </w:p>
    <w:p>
      <w:r>
        <w:t>Analyze the timing of income and expenditures to forecast when cash will be entering and leaving your business.</w:t>
      </w:r>
    </w:p>
    <w:p>
      <w:pPr>
        <w:pStyle w:val="Heading3"/>
      </w:pPr>
      <w:r>
        <w:t>Step 4: Determine Profit</w:t>
      </w:r>
    </w:p>
    <w:p>
      <w:r>
        <w:t>Subtract total expenses from total revenue to calculate your expected profit.</w:t>
      </w:r>
    </w:p>
    <w:p>
      <w:pPr>
        <w:pStyle w:val="Heading3"/>
      </w:pPr>
      <w:r>
        <w:t>Step 5: Create Categories</w:t>
      </w:r>
    </w:p>
    <w:p>
      <w:r>
        <w:t>Organize revenue and expenses into categories such as sales, marketing, operations, and salaries.</w:t>
      </w:r>
    </w:p>
    <w:p>
      <w:pPr>
        <w:pStyle w:val="Heading3"/>
      </w:pPr>
      <w:r>
        <w:t>Step 6: Allocate Funds</w:t>
      </w:r>
    </w:p>
    <w:p>
      <w:r>
        <w:t>Decide how to distribute resources across the various categories based on business priorities and goals.</w:t>
      </w:r>
    </w:p>
    <w:p>
      <w:pPr>
        <w:pStyle w:val="Heading3"/>
      </w:pPr>
      <w:r>
        <w:t>Step 7: Adjustment</w:t>
      </w:r>
    </w:p>
    <w:p>
      <w:r>
        <w:t>Monitor the budget regularly and make adjustments to align with financial performance and changing business objectives.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Monitoring</w:t>
      </w:r>
    </w:p>
    <w:p>
      <w:r>
        <w:t>Creating a budget isn't a one-time event; it requires ongoing attention and updates to stay relevant.</w:t>
      </w:r>
    </w:p>
    <w:p>
      <w:pPr>
        <w:pStyle w:val="Heading3"/>
      </w:pPr>
      <w:r>
        <w:t>Performance Review</w:t>
      </w:r>
    </w:p>
    <w:p>
      <w:r>
        <w:t>Periodically evaluate your budget's performance by comparing actual results with the budgeted amounts to identify any variances and their causes.</w:t>
      </w:r>
    </w:p>
    <w:p>
      <w:pPr>
        <w:pStyle w:val="Heading3"/>
      </w:pPr>
      <w:r>
        <w:t>Tools and Software</w:t>
      </w:r>
    </w:p>
    <w:p>
      <w:r>
        <w:t>Consider using budgeting software to simplify tracking and reporting of income and expenses.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