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Smart Home Compatibility</w:t>
      </w:r>
    </w:p>
    <w:p>
      <w:r>
        <w:t>This playbook outlines the steps to ensure device compatibility and facilitate seamless interconnectivity among smart home products. It aims to guide users in creating a harmonious smart home ecosystem.</w:t>
      </w:r>
    </w:p>
    <w:p/>
    <w:p>
      <w:pPr>
        <w:pStyle w:val="Heading3"/>
      </w:pPr>
      <w:r>
        <w:t>Step 1: Research</w:t>
      </w:r>
    </w:p>
    <w:p>
      <w:r>
        <w:t>Investigate the compatibility of current and future smart home devices. Look for information on the manufacturer's website or product documentation to determine if the devices are compatible with common standards such as Zigbee, Z-Wave, or are Wi-Fi enabled.</w:t>
      </w:r>
    </w:p>
    <w:p>
      <w:pPr>
        <w:pStyle w:val="Heading3"/>
      </w:pPr>
      <w:r>
        <w:t>Step 2: Plan Network</w:t>
      </w:r>
    </w:p>
    <w:p>
      <w:r>
        <w:t>Design a network layout that supports the connectivity requirements of your smart home devices. Ensure that Wi-Fi coverage is extensive and consider the use of mesh networks if necessary.</w:t>
      </w:r>
    </w:p>
    <w:p>
      <w:pPr>
        <w:pStyle w:val="Heading3"/>
      </w:pPr>
      <w:r>
        <w:t>Step 3: Standardize</w:t>
      </w:r>
    </w:p>
    <w:p>
      <w:r>
        <w:t>Choose a primary communication standard for your smart home devices, such as Zigbee, Z-Wave, or Wi-Fi, to simplify the setup and integration process.</w:t>
      </w:r>
    </w:p>
    <w:p>
      <w:pPr>
        <w:pStyle w:val="Heading3"/>
      </w:pPr>
      <w:r>
        <w:t>Step 4: Purchase Devices</w:t>
      </w:r>
    </w:p>
    <w:p>
      <w:r>
        <w:t>Buy smart home devices that adhere to your chosen communication standard. Verify that new devices are certified to be compatible with your existing ecosystem.</w:t>
      </w:r>
    </w:p>
    <w:p>
      <w:pPr>
        <w:pStyle w:val="Heading3"/>
      </w:pPr>
      <w:r>
        <w:t>Step 5: Install Devices</w:t>
      </w:r>
    </w:p>
    <w:p>
      <w:r>
        <w:t>Follow the manufacturer's instructions for physically installing your smart home devices. This may involve mounting devices on walls, connecting wires, or placing sensors in strategic locations.</w:t>
      </w:r>
    </w:p>
    <w:p>
      <w:pPr>
        <w:pStyle w:val="Heading3"/>
      </w:pPr>
      <w:r>
        <w:t>Step 6: Connect Devices</w:t>
      </w:r>
    </w:p>
    <w:p>
      <w:r>
        <w:t>Pair the smart home devices with your network according to the manufacturer's guidelines. Often this involves using a smartphone app or a dedicated hub.</w:t>
      </w:r>
    </w:p>
    <w:p>
      <w:pPr>
        <w:pStyle w:val="Heading3"/>
      </w:pPr>
      <w:r>
        <w:t>Step 7: Test Interconnectivity</w:t>
      </w:r>
    </w:p>
    <w:p>
      <w:r>
        <w:t>Evaluate the devices' interaction by creating scenarios and testing if the devices can communicate with each other effectively. Check for any lag or unresponsiveness.</w:t>
      </w:r>
    </w:p>
    <w:p>
      <w:pPr>
        <w:pStyle w:val="Heading3"/>
      </w:pPr>
      <w:r>
        <w:t>Step 8: Troubleshoot</w:t>
      </w:r>
    </w:p>
    <w:p>
      <w:r>
        <w:t>Identify and resolve any issues with device connectivity or compatibility. This may include updating firmware, resetting devices, or repositioning devices for better signal strength.</w:t>
      </w:r>
    </w:p>
    <w:p>
      <w:pPr>
        <w:pStyle w:val="Heading3"/>
      </w:pPr>
      <w:r>
        <w:t>Step 9: Maintain System</w:t>
      </w:r>
    </w:p>
    <w:p>
      <w:r>
        <w:t>Regularly check for updates to your smart home devices' firmware and software. Ensure that your Wi-Fi network remains secure and evaluate its performance periodically.</w:t>
      </w:r>
    </w:p>
    <w:p/>
    <w:p>
      <w:pPr>
        <w:pStyle w:val="Heading2"/>
      </w:pPr>
      <w:r>
        <w:t>General Notes</w:t>
      </w:r>
    </w:p>
    <w:p>
      <w:pPr>
        <w:pStyle w:val="Heading3"/>
      </w:pPr>
      <w:r>
        <w:t>Warranty</w:t>
      </w:r>
    </w:p>
    <w:p>
      <w:r>
        <w:t>Keep in mind that DIY installations or unauthorized modifications might void device warranties. Always check with the manufacturer before proceeding with any changes.</w:t>
      </w:r>
    </w:p>
    <w:p>
      <w:pPr>
        <w:pStyle w:val="Heading3"/>
      </w:pPr>
      <w:r>
        <w:t>Support</w:t>
      </w:r>
    </w:p>
    <w:p>
      <w:r>
        <w:t>Consider whether the devices offer customer support and how accessible it is. This can be important for troubleshooting complex connectivity issues.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