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Making Catch-Up Contributions</w:t>
      </w:r>
    </w:p>
    <w:p>
      <w:r>
        <w:t>This playbook describes the process for individuals over 50 to make catch-up contributions to their 401(k)s and IRAs. It outlines the steps required to take advantage of these higher contribution limits to enhance retirement savings.</w:t>
      </w:r>
    </w:p>
    <w:p/>
    <w:p>
      <w:pPr>
        <w:pStyle w:val="Heading3"/>
      </w:pPr>
      <w:r>
        <w:t>Step 1: Verify Eligibility</w:t>
      </w:r>
    </w:p>
    <w:p>
      <w:r>
        <w:t>Ensure you are eligible for catch-up contributions by confirming that you are age 50 or older in the year for which you want to make the catch-up contributions.</w:t>
      </w:r>
    </w:p>
    <w:p>
      <w:pPr>
        <w:pStyle w:val="Heading3"/>
      </w:pPr>
      <w:r>
        <w:t>Step 2: Review Limits</w:t>
      </w:r>
    </w:p>
    <w:p>
      <w:r>
        <w:t>Familiarize yourself with the current year's contribution limits for 401(k)s and IRAs from IRS guidelines. Note that these limits can change annually.</w:t>
      </w:r>
    </w:p>
    <w:p>
      <w:pPr>
        <w:pStyle w:val="Heading3"/>
      </w:pPr>
      <w:r>
        <w:t>Step 3: Check Plan Rules</w:t>
      </w:r>
    </w:p>
    <w:p>
      <w:r>
        <w:t>Contact your 401(k) plan administrator or IRA custodian to verify that your plan allows for catch-up contributions and understand any specific rules or procedures they may have.</w:t>
      </w:r>
    </w:p>
    <w:p>
      <w:pPr>
        <w:pStyle w:val="Heading3"/>
      </w:pPr>
      <w:r>
        <w:t>Step 4: Determine Amount</w:t>
      </w:r>
    </w:p>
    <w:p>
      <w:r>
        <w:t>Decide on the amount you want to contribute as a catch-up. Remember it should be within the legal limits set by the IRS and what you can financially manage.</w:t>
      </w:r>
    </w:p>
    <w:p>
      <w:pPr>
        <w:pStyle w:val="Heading3"/>
      </w:pPr>
      <w:r>
        <w:t>Step 5: Adjust Payroll</w:t>
      </w:r>
    </w:p>
    <w:p>
      <w:r>
        <w:t>If making catch-up contributions to a 401(k), coordinate with your employer to adjust your payroll deductions accordingly to account for the higher contribution amount.</w:t>
      </w:r>
    </w:p>
    <w:p>
      <w:pPr>
        <w:pStyle w:val="Heading3"/>
      </w:pPr>
      <w:r>
        <w:t>Step 6: Make Contributions</w:t>
      </w:r>
    </w:p>
    <w:p>
      <w:r>
        <w:t>Proceed to make the additional catch-up contributions either through payroll deductions for a 401(k) or by funding your IRA through your chosen financial institution.</w:t>
      </w:r>
    </w:p>
    <w:p>
      <w:pPr>
        <w:pStyle w:val="Heading3"/>
      </w:pPr>
      <w:r>
        <w:t>Step 7: Monitor Contributions</w:t>
      </w:r>
    </w:p>
    <w:p>
      <w:r>
        <w:t>Keep track of your contributions throughout the year to ensure you are on target and do not exceed the annual catch-up contribution limit.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Tax Considerations</w:t>
      </w:r>
    </w:p>
    <w:p>
      <w:r>
        <w:t>Consult with a tax advisor to understand how catch-up contributions may affect your tax situation, particularly if you're making non-deductible IRA contributions.</w:t>
      </w:r>
    </w:p>
    <w:p>
      <w:pPr>
        <w:pStyle w:val="Heading3"/>
      </w:pPr>
      <w:r>
        <w:t>Timing</w:t>
      </w:r>
    </w:p>
    <w:p>
      <w:r>
        <w:t>Be aware of the deadline for making contributions for the tax year, which is usually April 15th of the following year, but always check current year deadlines.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