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Media Automation Setup</w:t>
      </w:r>
    </w:p>
    <w:p>
      <w:r>
        <w:t>This playbook outlines the steps required to implement social media automation tools for streamlined posting and reporting, enhancing overall efficiency in managing social media platforms.</w:t>
      </w:r>
    </w:p>
    <w:p/>
    <w:p>
      <w:pPr>
        <w:pStyle w:val="Heading3"/>
      </w:pPr>
      <w:r>
        <w:t>Step 1: Research</w:t>
      </w:r>
    </w:p>
    <w:p>
      <w:r>
        <w:t>Investigate the available social media automation tools to identify which ones best fit your business goals. Key considerations include integration capabilities with existing platforms, budget constraints, and desired features such as scheduling, analytics, and multi-platform support.</w:t>
      </w:r>
    </w:p>
    <w:p>
      <w:pPr>
        <w:pStyle w:val="Heading3"/>
      </w:pPr>
      <w:r>
        <w:t>Step 2: Comparison</w:t>
      </w:r>
    </w:p>
    <w:p>
      <w:r>
        <w:t>Compare the selected automation tools based on their features, pricing, user reviews, and scalability. Create a comparison chart to visualize the pros and cons of each platform to facilitate the decision-making process.</w:t>
      </w:r>
    </w:p>
    <w:p>
      <w:pPr>
        <w:pStyle w:val="Heading3"/>
      </w:pPr>
      <w:r>
        <w:t>Step 3: Free Trials</w:t>
      </w:r>
    </w:p>
    <w:p>
      <w:r>
        <w:t>Take advantage of free trials offered by automation tool providers. Use this period to test the tool's compatibility with your social media workflow and to analyze its ease of use and effectiveness.</w:t>
      </w:r>
    </w:p>
    <w:p>
      <w:pPr>
        <w:pStyle w:val="Heading3"/>
      </w:pPr>
      <w:r>
        <w:t>Step 4: Decision</w:t>
      </w:r>
    </w:p>
    <w:p>
      <w:r>
        <w:t>Choose the most suitable social media automation tool based on the research and comparison results, as well as the insights gained from free trials. Consider both immediate needs and long-term goals in your decision.</w:t>
      </w:r>
    </w:p>
    <w:p>
      <w:pPr>
        <w:pStyle w:val="Heading3"/>
      </w:pPr>
      <w:r>
        <w:t>Step 5: Purchase</w:t>
      </w:r>
    </w:p>
    <w:p>
      <w:r>
        <w:t>Proceed with purchasing the chosen tool. Ensure that the payment process is completed and all necessary accounts are set up correctly.</w:t>
      </w:r>
    </w:p>
    <w:p>
      <w:pPr>
        <w:pStyle w:val="Heading3"/>
      </w:pPr>
      <w:r>
        <w:t>Step 6: Setup &amp; Integration</w:t>
      </w:r>
    </w:p>
    <w:p>
      <w:r>
        <w:t>Following the vendor's instructions, set up the automation tool and integrate it with your social media accounts. This may include configuring settings, establishing posting calendars, and linking the tool to your existing content management systems.</w:t>
      </w:r>
    </w:p>
    <w:p>
      <w:pPr>
        <w:pStyle w:val="Heading3"/>
      </w:pPr>
      <w:r>
        <w:t>Step 7: Training</w:t>
      </w:r>
    </w:p>
    <w:p>
      <w:r>
        <w:t>Train your team on how to use the new automation tool effectively. Provide tutorial sessions, documentation, and practical examples to ensure everyone understands the tool's features and capabilities.</w:t>
      </w:r>
    </w:p>
    <w:p>
      <w:pPr>
        <w:pStyle w:val="Heading3"/>
      </w:pPr>
      <w:r>
        <w:t>Step 8: Monitoring</w:t>
      </w:r>
    </w:p>
    <w:p>
      <w:r>
        <w:t>Regularly monitor the performance of the automation tool. Check for any issues in the posting process, assess the accuracy of the reporting, and gather feedback from the team to ensure the tool is meeting business needs.</w:t>
      </w:r>
    </w:p>
    <w:p>
      <w:pPr>
        <w:pStyle w:val="Heading3"/>
      </w:pPr>
      <w:r>
        <w:t>Step 9: Adjustments</w:t>
      </w:r>
    </w:p>
    <w:p>
      <w:r>
        <w:t>Make necessary adjustments to configurations, schedules, and strategies based on the data and feedback collected. Continuously improve the automated processes to enhance social media management efficiency.</w:t>
      </w:r>
    </w:p>
    <w:p/>
    <w:p>
      <w:pPr>
        <w:pStyle w:val="Heading2"/>
      </w:pPr>
      <w:r>
        <w:t>General Notes</w:t>
      </w:r>
    </w:p>
    <w:p>
      <w:pPr>
        <w:pStyle w:val="Heading3"/>
      </w:pPr>
      <w:r>
        <w:t>Security</w:t>
      </w:r>
    </w:p>
    <w:p>
      <w:r>
        <w:t>Ensure that the chosen social media automation tool complies with security and privacy regulations. Protect access to the tool with strong passwords and limit permissions to only those team members who require it.</w:t>
      </w:r>
    </w:p>
    <w:p>
      <w:pPr>
        <w:pStyle w:val="Heading3"/>
      </w:pPr>
      <w:r>
        <w:t>Updates</w:t>
      </w:r>
    </w:p>
    <w:p>
      <w:r>
        <w:t>Stay informed about any updates or new features added to your automation tool. Adjust your workflows accordingly to take advantage of the latest capabilities.</w:t>
      </w:r>
    </w:p>
    <w:p>
      <w:pPr>
        <w:pStyle w:val="Heading3"/>
      </w:pPr>
      <w:r>
        <w:t>Support</w:t>
      </w:r>
    </w:p>
    <w:p>
      <w:r>
        <w:t>Be aware of the support services provided by your automation tool vendor, including customer service, troubleshooting, and technical assistance, to resolve any issues that may arise quickly.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