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Luxury Train Journey Planning</w:t>
      </w:r>
    </w:p>
    <w:p>
      <w:r>
        <w:t>This playbook details the steps to enjoy the world's most luxurious train journeys, covering aspects from selecting the appropriate cabin to experiencing fine dining on board. It is aimed at ensuring a memorable and comfortable travel experience while soaking in scenic vistas.</w:t>
      </w:r>
    </w:p>
    <w:p/>
    <w:p>
      <w:pPr>
        <w:pStyle w:val="Heading3"/>
      </w:pPr>
      <w:r>
        <w:t>Step 1: Research</w:t>
      </w:r>
    </w:p>
    <w:p>
      <w:r>
        <w:t>Investigate various luxury train services available globally. Look for reviews, routes, amenities, and on-board services. Determine which routes interest you most and align with your travel goals.</w:t>
      </w:r>
    </w:p>
    <w:p>
      <w:pPr>
        <w:pStyle w:val="Heading3"/>
      </w:pPr>
      <w:r>
        <w:t>Step 2: Budget Planning</w:t>
      </w:r>
    </w:p>
    <w:p>
      <w:r>
        <w:t>Outline your budget for the journey. Luxury train travel can be expensive, so consider the cost of different cabins, dining options, and any additional expenses such as pre- or post-journey accommodations.</w:t>
      </w:r>
    </w:p>
    <w:p>
      <w:pPr>
        <w:pStyle w:val="Heading3"/>
      </w:pPr>
      <w:r>
        <w:t>Step 3: Select Cabin</w:t>
      </w:r>
    </w:p>
    <w:p>
      <w:r>
        <w:t>Choose the type of cabin that suits your needs and budget. Options may range from shared quarters to private suites. Review what is included with each cabin type, such as privacy, bathrooms, and window views.</w:t>
      </w:r>
    </w:p>
    <w:p>
      <w:pPr>
        <w:pStyle w:val="Heading3"/>
      </w:pPr>
      <w:r>
        <w:t>Step 4: Book Tickets</w:t>
      </w:r>
    </w:p>
    <w:p>
      <w:r>
        <w:t>Once you have decided on the train and cabin, book your tickets. This can typically be done through the train’s official website, travel agents, or luxury travel platforms.</w:t>
      </w:r>
    </w:p>
    <w:p>
      <w:pPr>
        <w:pStyle w:val="Heading3"/>
      </w:pPr>
      <w:r>
        <w:t>Step 5: Dining Arrangements</w:t>
      </w:r>
    </w:p>
    <w:p>
      <w:r>
        <w:t>Explore dining options offered on the train. Most luxury trains include meals with the fare, but you should check for dining car reservations, dress codes, and any special menu options or dietary restrictions.</w:t>
      </w:r>
    </w:p>
    <w:p>
      <w:pPr>
        <w:pStyle w:val="Heading3"/>
      </w:pPr>
      <w:r>
        <w:t>Step 6: Prepare for Travel</w:t>
      </w:r>
    </w:p>
    <w:p>
      <w:r>
        <w:t>Pack appropriately for the climate and regions you will pass through, including both on and off the train. Remember to include any necessary travel documents, like passports and visas, and attire for on-board dining and activities.</w:t>
      </w:r>
    </w:p>
    <w:p>
      <w:pPr>
        <w:pStyle w:val="Heading3"/>
      </w:pPr>
      <w:r>
        <w:t>Step 7: Onboard Experience</w:t>
      </w:r>
    </w:p>
    <w:p>
      <w:r>
        <w:t>Enjoy the journey by participating in available on-board activities. Use the time to relax in your cabin, socialize with other passengers, or simply take in the scenery from the train's observation areas.</w:t>
      </w:r>
    </w:p>
    <w:p>
      <w:pPr>
        <w:pStyle w:val="Heading3"/>
      </w:pPr>
      <w:r>
        <w:t>Step 8: Post-Journey</w:t>
      </w:r>
    </w:p>
    <w:p>
      <w:r>
        <w:t>Plan for any accommodations or transportation needed once the train journey concludes. If the journey was part of a larger trip, consider how to transition smoothly to the next phase of your travels.</w:t>
      </w:r>
    </w:p>
    <w:p/>
    <w:p>
      <w:pPr>
        <w:pStyle w:val="Heading2"/>
      </w:pPr>
      <w:r>
        <w:t>General Notes</w:t>
      </w:r>
    </w:p>
    <w:p>
      <w:pPr>
        <w:pStyle w:val="Heading3"/>
      </w:pPr>
      <w:r>
        <w:t>Health and Safety</w:t>
      </w:r>
    </w:p>
    <w:p>
      <w:r>
        <w:t>Always check for and adhere to any health and safety guidelines provided by the train company, especially in light of COVID-19 or other potential travel concerns.</w:t>
      </w:r>
    </w:p>
    <w:p>
      <w:pPr>
        <w:pStyle w:val="Heading3"/>
      </w:pPr>
      <w:r>
        <w:t>Cancellations</w:t>
      </w:r>
    </w:p>
    <w:p>
      <w:r>
        <w:t>Be aware of the cancellation and refund policies of the train journey in case of unforeseen circumstances that may require you to change your plans.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