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Athlete Meal Prep</w:t>
      </w:r>
    </w:p>
    <w:p>
      <w:r>
        <w:t>This playbook outlines the procedure for preparing meals tailored to the nutritional needs of athletes, focusing on high-energy and recovery. It ensures that athletes have access to the necessary nutrients to perform at their best and recover efficiently after training and events.</w:t>
      </w:r>
    </w:p>
    <w:p/>
    <w:p>
      <w:pPr>
        <w:pStyle w:val="Heading3"/>
      </w:pPr>
      <w:r>
        <w:t>Step 1: Nutrition Planning</w:t>
      </w:r>
    </w:p>
    <w:p>
      <w:r>
        <w:t>Assess the athlete's dietary requirements, including caloric intake and balance of proteins, carbohydrates, and fats. Take into account the athlete's training schedule, performance goals, and any dietary restrictions.</w:t>
      </w:r>
    </w:p>
    <w:p>
      <w:pPr>
        <w:pStyle w:val="Heading3"/>
      </w:pPr>
      <w:r>
        <w:t>Step 2: Menu Creation</w:t>
      </w:r>
    </w:p>
    <w:p>
      <w:r>
        <w:t>Design a weekly menu that includes a variety of meals and snacks that meet the nutritional plan. Ensure it incorporates whole foods, lean proteins, complex carbohydrates, and healthy fats.</w:t>
      </w:r>
    </w:p>
    <w:p>
      <w:pPr>
        <w:pStyle w:val="Heading3"/>
      </w:pPr>
      <w:r>
        <w:t>Step 3: Grocery Shopping</w:t>
      </w:r>
    </w:p>
    <w:p>
      <w:r>
        <w:t>Create a shopping list based on the weekly menu. Prioritize fresh, quality ingredients and opt for organic and locally-sourced products when possible.</w:t>
      </w:r>
    </w:p>
    <w:p>
      <w:pPr>
        <w:pStyle w:val="Heading3"/>
      </w:pPr>
      <w:r>
        <w:t>Step 4: Food Preparation</w:t>
      </w:r>
    </w:p>
    <w:p>
      <w:r>
        <w:t>Wash, chop, and prepare vegetables, fruits, and herbs. Cook grains, proteins, and legumes. Prepare any sauces or dressings from scratch to control the ingredients and avoid preservatives.</w:t>
      </w:r>
    </w:p>
    <w:p>
      <w:pPr>
        <w:pStyle w:val="Heading3"/>
      </w:pPr>
      <w:r>
        <w:t>Step 5: Meal Assembly</w:t>
      </w:r>
    </w:p>
    <w:p>
      <w:r>
        <w:t>Portion out meals into containers, balancing the macronutrients according to the plan. Include a variety of colors and textures to make the meals appetizing.</w:t>
      </w:r>
    </w:p>
    <w:p>
      <w:pPr>
        <w:pStyle w:val="Heading3"/>
      </w:pPr>
      <w:r>
        <w:t>Step 6: Storage</w:t>
      </w:r>
    </w:p>
    <w:p>
      <w:r>
        <w:t>Label the meal containers with the name of the dish and the date prepared. Store them in the refrigerator or freezer, following food safety guidelines to preserve freshness and prevent spoilage.</w:t>
      </w:r>
    </w:p>
    <w:p>
      <w:pPr>
        <w:pStyle w:val="Heading3"/>
      </w:pPr>
      <w:r>
        <w:t>Step 7: Scheduled Eating</w:t>
      </w:r>
    </w:p>
    <w:p>
      <w:r>
        <w:t>Develop an eating schedule that aligns with the athlete's training and competition calendar. Include pre- and post-workout meals and snacks for optimal performance and recovery.</w:t>
      </w:r>
    </w:p>
    <w:p/>
    <w:p>
      <w:pPr>
        <w:pStyle w:val="Heading2"/>
      </w:pPr>
      <w:r>
        <w:t>General Notes</w:t>
      </w:r>
    </w:p>
    <w:p>
      <w:pPr>
        <w:pStyle w:val="Heading3"/>
      </w:pPr>
      <w:r>
        <w:t>Hydration</w:t>
      </w:r>
    </w:p>
    <w:p>
      <w:r>
        <w:t>Remember to include hydration in the meal prep plan. Athletes should drink plenty of water throughout the day, as well as before, during, and after workouts.</w:t>
      </w:r>
    </w:p>
    <w:p>
      <w:pPr>
        <w:pStyle w:val="Heading3"/>
      </w:pPr>
      <w:r>
        <w:t>Supplements</w:t>
      </w:r>
    </w:p>
    <w:p>
      <w:r>
        <w:t>Consider any supplements the athlete may be taking. Integrate them into the meal prep as needed, ensuring they do not replace whole food nutrition but rather complement the diet.</w:t>
      </w:r>
    </w:p>
    <w:p>
      <w:pPr>
        <w:pStyle w:val="Heading3"/>
      </w:pPr>
      <w:r>
        <w:t>Adjustments</w:t>
      </w:r>
    </w:p>
    <w:p>
      <w:r>
        <w:t>Monitor the athlete's response to the meal plan and be prepared to make adjustments as necessary. Nutritional needs can change based on intensity of training, body composition goals, or changes in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