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Sous Vide Cooking Guide</w:t>
      </w:r>
    </w:p>
    <w:p>
      <w:r>
        <w:t>This guide provides a detailed walkthrough on how to use a sous vide machine for cooking an array of foods, such as meats, fish, and vegetables, by maintaining precise temperature control to achieve perfectly cooked dishes.</w:t>
      </w:r>
    </w:p>
    <w:p/>
    <w:p>
      <w:pPr>
        <w:pStyle w:val="Heading3"/>
      </w:pPr>
      <w:r>
        <w:t>Step 1: Preparation</w:t>
      </w:r>
    </w:p>
    <w:p>
      <w:r>
        <w:t>Gather your sous vide machine, a large pot, and plastic bags suitable for sous vide cooking. Ensure your meats, fish, or vegetables are ready to be cooked and have any desired seasonings, marinades, or additional ingredients on hand.</w:t>
      </w:r>
    </w:p>
    <w:p>
      <w:pPr>
        <w:pStyle w:val="Heading3"/>
      </w:pPr>
      <w:r>
        <w:t>Step 2: Preheat Water</w:t>
      </w:r>
    </w:p>
    <w:p>
      <w:r>
        <w:t>Fill the large pot with water and attach the sous vide machine. Set the machine to the desired temperature according to what you are cooking, and wait for the water to reach this temperature.</w:t>
      </w:r>
    </w:p>
    <w:p>
      <w:pPr>
        <w:pStyle w:val="Heading3"/>
      </w:pPr>
      <w:r>
        <w:t>Step 3: Bagging Food</w:t>
      </w:r>
    </w:p>
    <w:p>
      <w:r>
        <w:t>Place your food along with any seasonings or marinades into the plastic bags. Remove as much air as possible from the bags to prevent floating. This can be done using the water displacement method or with a vacuum sealer.</w:t>
      </w:r>
    </w:p>
    <w:p>
      <w:pPr>
        <w:pStyle w:val="Heading3"/>
      </w:pPr>
      <w:r>
        <w:t>Step 4: Cooking</w:t>
      </w:r>
    </w:p>
    <w:p>
      <w:r>
        <w:t>Once the water is at the correct temperature, submerge the bagged food in the water bath. Ensure the bags are fully submerged and not touching the sides of the pot or overlapping.</w:t>
      </w:r>
    </w:p>
    <w:p>
      <w:pPr>
        <w:pStyle w:val="Heading3"/>
      </w:pPr>
      <w:r>
        <w:t>Step 5: Monitoring</w:t>
      </w:r>
    </w:p>
    <w:p>
      <w:r>
        <w:t>Allow the food to cook for the recommended duration based on what you are cooking and your desired level of doneness. Use a timer to ensure accurate cooking time and occasionally check that the water temperature remains stable.</w:t>
      </w:r>
    </w:p>
    <w:p>
      <w:pPr>
        <w:pStyle w:val="Heading3"/>
      </w:pPr>
      <w:r>
        <w:t>Step 6: Finishing</w:t>
      </w:r>
    </w:p>
    <w:p>
      <w:r>
        <w:t>When the food has finished cooking, carefully remove it from the water bath and from the bags. For meats, consider finishing by searing on a high heat for a short duration to develop a flavorful crust.</w:t>
      </w:r>
    </w:p>
    <w:p>
      <w:pPr>
        <w:pStyle w:val="Heading3"/>
      </w:pPr>
      <w:r>
        <w:t>Step 7: Resting and Serving</w:t>
      </w:r>
    </w:p>
    <w:p>
      <w:r>
        <w:t>Allow the food to rest for a few minutes if necessary, particularly in the case of meats. Then, serve the perfectly cooked sous vide food with your choice of sides and garnishes.</w:t>
      </w:r>
    </w:p>
    <w:p/>
    <w:p>
      <w:pPr>
        <w:pStyle w:val="Heading2"/>
      </w:pPr>
      <w:r>
        <w:t>General Notes</w:t>
      </w:r>
    </w:p>
    <w:p>
      <w:pPr>
        <w:pStyle w:val="Heading3"/>
      </w:pPr>
      <w:r>
        <w:t>Water Levels</w:t>
      </w:r>
    </w:p>
    <w:p>
      <w:r>
        <w:t>Ensure the water level is within the minimum and maximum markers on your sous vide machine to prevent damage and ensure proper cooking.</w:t>
      </w:r>
    </w:p>
    <w:p>
      <w:pPr>
        <w:pStyle w:val="Heading3"/>
      </w:pPr>
      <w:r>
        <w:t>Safety</w:t>
      </w:r>
    </w:p>
    <w:p>
      <w:r>
        <w:t>Be cautious when handling the sous vide bags after cooking, as they will be very hot and may release steam.</w:t>
      </w:r>
    </w:p>
    <w:p>
      <w:pPr>
        <w:pStyle w:val="Heading3"/>
      </w:pPr>
      <w:r>
        <w:t>Bag Sealing</w:t>
      </w:r>
    </w:p>
    <w:p>
      <w:r>
        <w:t>If using a vacuum sealer, make sure the bags are properly sealed to prevent water from entering and affecting cooking quality.</w:t>
      </w:r>
    </w:p>
    <w:p>
      <w:pPr>
        <w:pStyle w:val="Heading3"/>
      </w:pPr>
      <w:r>
        <w:t>Bath Size</w:t>
      </w:r>
    </w:p>
    <w:p>
      <w:r>
        <w:t>The size of your water bath should be chosen based on the amount of food you are cooking to ensure adequate space and water circulation.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