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Fostering Team Creativity</w:t>
      </w:r>
    </w:p>
    <w:p>
      <w:r>
        <w:t>This playbook outlines methods for leaders to cultivate a workplace environment that nurtures creativity and innovation within their teams. The goal is to provide a framework that will empower team members to think creatively and contribute to innovation.</w:t>
      </w:r>
    </w:p>
    <w:p/>
    <w:p>
      <w:pPr>
        <w:pStyle w:val="Heading3"/>
      </w:pPr>
      <w:r>
        <w:t>Step 1: Set Vision</w:t>
      </w:r>
    </w:p>
    <w:p>
      <w:r>
        <w:t>Clearly define the team's purpose and goals. Setting a compelling vision provides direction and inspires team members to think innovatively while aligning their creative efforts with the team's objectives.</w:t>
      </w:r>
    </w:p>
    <w:p>
      <w:pPr>
        <w:pStyle w:val="Heading3"/>
      </w:pPr>
      <w:r>
        <w:t>Step 2: Build Trust</w:t>
      </w:r>
    </w:p>
    <w:p>
      <w:r>
        <w:t>Establish a culture of trust and openness within the team. Encourage open communication and the sharing of new ideas without fear of ridicule or punishment, which is critical for creative thinking to flourish.</w:t>
      </w:r>
    </w:p>
    <w:p>
      <w:pPr>
        <w:pStyle w:val="Heading3"/>
      </w:pPr>
      <w:r>
        <w:t>Step 3: Promote Diversity</w:t>
      </w:r>
    </w:p>
    <w:p>
      <w:r>
        <w:t>Ensure that the team is diverse in terms of expertise, experience, and perspective. Diverse teams are more likely to come up with a wider range of innovative ideas and solutions.</w:t>
      </w:r>
    </w:p>
    <w:p>
      <w:pPr>
        <w:pStyle w:val="Heading3"/>
      </w:pPr>
      <w:r>
        <w:t>Step 4: Encourage Autonomy</w:t>
      </w:r>
    </w:p>
    <w:p>
      <w:r>
        <w:t>Give team members the freedom and autonomy to explore ideas and take ownership of their projects. Autonomy fosters intrinsic motivation, which is a key driver of creativity.</w:t>
      </w:r>
    </w:p>
    <w:p>
      <w:pPr>
        <w:pStyle w:val="Heading3"/>
      </w:pPr>
      <w:r>
        <w:t>Step 5: Facilitate Collaboration</w:t>
      </w:r>
    </w:p>
    <w:p>
      <w:r>
        <w:t>Foster a collaborative environment where team members can easily share knowledge and work together on creative projects. Collaboration can lead to the cross-pollination of ideas and enhance creative output.</w:t>
      </w:r>
    </w:p>
    <w:p>
      <w:pPr>
        <w:pStyle w:val="Heading3"/>
      </w:pPr>
      <w:r>
        <w:t>Step 6: Provide Resources</w:t>
      </w:r>
    </w:p>
    <w:p>
      <w:r>
        <w:t>Make necessary resources available, such as time, tools, and training, that will support the team's creative endeavors. Adequate resources remove barriers and enable team members to execute their creative ideas.</w:t>
      </w:r>
    </w:p>
    <w:p>
      <w:pPr>
        <w:pStyle w:val="Heading3"/>
      </w:pPr>
      <w:r>
        <w:t>Step 7: Recognize Efforts</w:t>
      </w:r>
    </w:p>
    <w:p>
      <w:r>
        <w:t>Recognize and reward creative efforts and achievements. This not only motivates individuals but also reinforces the value the organization places on creativity and innovation.</w:t>
      </w:r>
    </w:p>
    <w:p>
      <w:pPr>
        <w:pStyle w:val="Heading3"/>
      </w:pPr>
      <w:r>
        <w:t>Step 8: Review Progress</w:t>
      </w:r>
    </w:p>
    <w:p>
      <w:r>
        <w:t>Regularly review and assess the progress of creative projects and the effectiveness of the creative environment. Use feedback to make continuous improvements to the team's creative processes.</w:t>
      </w:r>
    </w:p>
    <w:p/>
    <w:p>
      <w:pPr>
        <w:pStyle w:val="Heading2"/>
      </w:pPr>
      <w:r>
        <w:t>General Notes</w:t>
      </w:r>
    </w:p>
    <w:p>
      <w:pPr>
        <w:pStyle w:val="Heading3"/>
      </w:pPr>
      <w:r>
        <w:t>Patience</w:t>
      </w:r>
    </w:p>
    <w:p>
      <w:r>
        <w:t>Understand that creativity cannot be forced and may take time to blossom. Patience is essential.</w:t>
      </w:r>
    </w:p>
    <w:p>
      <w:pPr>
        <w:pStyle w:val="Heading3"/>
      </w:pPr>
      <w:r>
        <w:t>Flexibility</w:t>
      </w:r>
    </w:p>
    <w:p>
      <w:r>
        <w:t>Be prepared to adapt leadership styles to the needs of the team and the creative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