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Setting Up KPIs</w:t>
      </w:r>
    </w:p>
    <w:p>
      <w:r>
        <w:t>This process involves identifying, setting, and monitoring Key Performance Indicators (KPIs) to effectively assess and drive business performance. It outlines steps to establish goals, select relevant KPIs, gather data, and implement continuous review processes.</w:t>
      </w:r>
    </w:p>
    <w:p/>
    <w:p>
      <w:pPr>
        <w:pStyle w:val="Heading3"/>
      </w:pPr>
      <w:r>
        <w:t>Step 1: Define Goals</w:t>
      </w:r>
    </w:p>
    <w:p>
      <w:r>
        <w:t>Determine the specific business objectives you want to track with KPIs. Goals should be aligned with your company's mission and strategic plan, and should be SMART (Specific, Measurable, Achievable, Relevant, Time-Bound).</w:t>
      </w:r>
    </w:p>
    <w:p>
      <w:pPr>
        <w:pStyle w:val="Heading3"/>
      </w:pPr>
      <w:r>
        <w:t>Step 2: Select KPIs</w:t>
      </w:r>
    </w:p>
    <w:p>
      <w:r>
        <w:t>Choose KPIs that accurately reflect progress towards these goals. Focus on those that are directly related to critical success factors. Avoid selecting too many KPIs to avoid data overload.</w:t>
      </w:r>
    </w:p>
    <w:p>
      <w:pPr>
        <w:pStyle w:val="Heading3"/>
      </w:pPr>
      <w:r>
        <w:t>Step 3: Data Collection</w:t>
      </w:r>
    </w:p>
    <w:p>
      <w:r>
        <w:t>Identify data sources for each KPI and establish a data collection process. Ensure the collection method is reliable, timely, and allows for consistent data gathering.</w:t>
      </w:r>
    </w:p>
    <w:p>
      <w:pPr>
        <w:pStyle w:val="Heading3"/>
      </w:pPr>
      <w:r>
        <w:t>Step 4: Analysis Tools</w:t>
      </w:r>
    </w:p>
    <w:p>
      <w:r>
        <w:t>Select or develop tools for KPI analysis. These might include dashboards, spreadsheets, or other data visualization and analysis software to process and display the data effectively.</w:t>
      </w:r>
    </w:p>
    <w:p>
      <w:pPr>
        <w:pStyle w:val="Heading3"/>
      </w:pPr>
      <w:r>
        <w:t>Step 5: Set Targets</w:t>
      </w:r>
    </w:p>
    <w:p>
      <w:r>
        <w:t>For each KPI, set realistic yet challenging targets. These benchmarks should facilitate performance analysis and motivate your team to improve or maintain performance levels.</w:t>
      </w:r>
    </w:p>
    <w:p>
      <w:pPr>
        <w:pStyle w:val="Heading3"/>
      </w:pPr>
      <w:r>
        <w:t>Step 6: Monitoring</w:t>
      </w:r>
    </w:p>
    <w:p>
      <w:r>
        <w:t>Create a schedule for regular monitoring of KPIs. This could mean daily, weekly, or monthly reviews depending on the nature of the KPI and the level of agility needed in decision-making.</w:t>
      </w:r>
    </w:p>
    <w:p>
      <w:pPr>
        <w:pStyle w:val="Heading3"/>
      </w:pPr>
      <w:r>
        <w:t>Step 7: Report &amp; Communicate</w:t>
      </w:r>
    </w:p>
    <w:p>
      <w:r>
        <w:t>Develop standard formats and intervals for reporting KPIs to stakeholders. Clear communication about the performance against KPIs ensures transparency and informs decision-making.</w:t>
      </w:r>
    </w:p>
    <w:p>
      <w:pPr>
        <w:pStyle w:val="Heading3"/>
      </w:pPr>
      <w:r>
        <w:t>Step 8: Review &amp; Adapt</w:t>
      </w:r>
    </w:p>
    <w:p>
      <w:r>
        <w:t>Set periodic reviews of KPI effectiveness and relevance. Adjust KPIs as necessary in response to changes in business strategy, market conditions, or performance outcomes.</w:t>
      </w:r>
    </w:p>
    <w:p/>
    <w:p>
      <w:pPr>
        <w:pStyle w:val="Heading2"/>
      </w:pPr>
      <w:r>
        <w:t>General Notes</w:t>
      </w:r>
    </w:p>
    <w:p>
      <w:pPr>
        <w:pStyle w:val="Heading3"/>
      </w:pPr>
      <w:r>
        <w:t>Continuous Improvement</w:t>
      </w:r>
    </w:p>
    <w:p>
      <w:r>
        <w:t>Remember that the process of managing KPIs is iterative. Regularly seek opportunities to refine KPIs, data collection, analysis, and reporting methods to continuously improve performance measurement and management.</w:t>
      </w:r>
    </w:p>
    <w:p>
      <w:pPr>
        <w:pStyle w:val="Heading3"/>
      </w:pPr>
      <w:r>
        <w:t>Employee Engagement</w:t>
      </w:r>
    </w:p>
    <w:p>
      <w:r>
        <w:t>Engage with employees at all levels to ensure they understand the importance of KPIs and how their work contributes to the metrics. This buy-in can drive better data quality and more focused efforts towards achieving targets.</w:t>
      </w:r>
    </w:p>
    <w:p>
      <w:pPr>
        <w:pStyle w:val="Heading3"/>
      </w:pPr>
      <w:r>
        <w:t>Data Integrity</w:t>
      </w:r>
    </w:p>
    <w:p>
      <w:r>
        <w:t>Maintain strict standards for data accuracy and integrity. Regular audits and validation checks should be performed to ensure that the data used for KPI tracking is reliable and truthful.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