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Play-Based Learning Integration</w:t>
      </w:r>
    </w:p>
    <w:p>
      <w:r>
        <w:t>This playbook describes how to incorporate play-based learning strategies within daily routines to boost cognitive and social development in children. It outlines steps to seamlessly blend play with education for an effective learning experience.</w:t>
      </w:r>
    </w:p>
    <w:p/>
    <w:p>
      <w:pPr>
        <w:pStyle w:val="Heading3"/>
      </w:pPr>
      <w:r>
        <w:t>Step 1: Environment Setup</w:t>
      </w:r>
    </w:p>
    <w:p>
      <w:r>
        <w:t>Create a safe and stimulating learning environment that encourages play. Ensure the space is childproofed and filled with a variety of age-appropriate toys that promote learning through play.</w:t>
      </w:r>
    </w:p>
    <w:p>
      <w:pPr>
        <w:pStyle w:val="Heading3"/>
      </w:pPr>
      <w:r>
        <w:t>Step 2: Daily Routine Inclusion</w:t>
      </w:r>
    </w:p>
    <w:p>
      <w:r>
        <w:t>Integrate play-based learning activities into the child's daily schedule. Plan specific times for play that align with their natural rhythms and interests.</w:t>
      </w:r>
    </w:p>
    <w:p>
      <w:pPr>
        <w:pStyle w:val="Heading3"/>
      </w:pPr>
      <w:r>
        <w:t>Step 3: Educational Play Selection</w:t>
      </w:r>
    </w:p>
    <w:p>
      <w:r>
        <w:t>Choose play activities that are educational and relevant to the child's development stage. Focus on activities that develop fine motor skills, problem-solving abilities, and social interaction.</w:t>
      </w:r>
    </w:p>
    <w:p>
      <w:pPr>
        <w:pStyle w:val="Heading3"/>
      </w:pPr>
      <w:r>
        <w:t>Step 4: Interactive Engagement</w:t>
      </w:r>
    </w:p>
    <w:p>
      <w:r>
        <w:t>Engage with the child during play by asking questions, offering challenges, and facilitating role-play scenarios. Your participation encourages language development and social skills.</w:t>
      </w:r>
    </w:p>
    <w:p>
      <w:pPr>
        <w:pStyle w:val="Heading3"/>
      </w:pPr>
      <w:r>
        <w:t>Step 5: Observation</w:t>
      </w:r>
    </w:p>
    <w:p>
      <w:r>
        <w:t>Observe the child's play without interruption to understand their interests and developmental level. Use these observations to tailor future play-based learning activities.</w:t>
      </w:r>
    </w:p>
    <w:p>
      <w:pPr>
        <w:pStyle w:val="Heading3"/>
      </w:pPr>
      <w:r>
        <w:t>Step 6: Feedback &amp; Praise</w:t>
      </w:r>
    </w:p>
    <w:p>
      <w:r>
        <w:t>Provide positive feedback and praise to reinforce learning and build confidence. Celebrate their achievements, no matter how small, to encourage continued engagement and growth.</w:t>
      </w:r>
    </w:p>
    <w:p>
      <w:pPr>
        <w:pStyle w:val="Heading3"/>
      </w:pPr>
      <w:r>
        <w:t>Step 7: Progress Evaluation</w:t>
      </w:r>
    </w:p>
    <w:p>
      <w:r>
        <w:t>Regularly assess the child's progress and adapt play activities accordingly. Note improvements in cognitive abilities, social skills, and emotional development. Adjust the complexity of activities as the child grows.</w:t>
      </w:r>
    </w:p>
    <w:p>
      <w:pPr>
        <w:pStyle w:val="Heading3"/>
      </w:pPr>
      <w:r>
        <w:t>Step 8: Integration Extension</w:t>
      </w:r>
    </w:p>
    <w:p>
      <w:r>
        <w:t>Extend play-based learning beyond the immediate environment by incorporating it into outings, playdates, and other social settings. This helps the child generalize the skills learned.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prepared to modify activities and schedules based on the child's response. Flexibility is key in maintaining an effective play-based learning approach.</w:t>
      </w:r>
    </w:p>
    <w:p>
      <w:pPr>
        <w:pStyle w:val="Heading3"/>
      </w:pPr>
      <w:r>
        <w:t>Safety First</w:t>
      </w:r>
    </w:p>
    <w:p>
      <w:r>
        <w:t>Always prioritize safety when selecting toys and setting up play environments. Regularly inspect toys for wear and tear and remove any hazards.</w:t>
      </w:r>
    </w:p>
    <w:p>
      <w:pPr>
        <w:pStyle w:val="Heading3"/>
      </w:pPr>
      <w:r>
        <w:t>Parental Involvement</w:t>
      </w:r>
    </w:p>
    <w:p>
      <w:r>
        <w:t>Encourage parents to continue play-based learning at home. Provide them with ideas and resources to support their child's development.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