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Track and Field Training</w:t>
      </w:r>
    </w:p>
    <w:p>
      <w:r>
        <w:t>This guide provides an overview of various track and field events along with tailored training tips for each category. It is designed to help athletes prepare effectively for their specific track and field disciplines.</w:t>
      </w:r>
    </w:p>
    <w:p/>
    <w:p>
      <w:pPr>
        <w:pStyle w:val="Heading3"/>
      </w:pPr>
      <w:r>
        <w:t>Step 1: Event Selection</w:t>
      </w:r>
    </w:p>
    <w:p>
      <w:r>
        <w:t>Identify the track and field events you wish to participate in, such as sprints, middle-distance, long-distance, hurdles, relays, jumps, or throws. This will determine your specialized training requirements.</w:t>
      </w:r>
    </w:p>
    <w:p>
      <w:pPr>
        <w:pStyle w:val="Heading3"/>
      </w:pPr>
      <w:r>
        <w:t>Step 2: Basic Conditioning</w:t>
      </w:r>
    </w:p>
    <w:p>
      <w:r>
        <w:t>Start with general conditioning to build a solid fitness foundation. This should include cardiovascular exercises, strength training, flexibility workouts, and injury prevention protocols.</w:t>
      </w:r>
    </w:p>
    <w:p>
      <w:pPr>
        <w:pStyle w:val="Heading3"/>
      </w:pPr>
      <w:r>
        <w:t>Step 3: Specific Training</w:t>
      </w:r>
    </w:p>
    <w:p>
      <w:r>
        <w:t>Begin training specific to your chosen events. For runners, focus on drills that improve speed, endurance, and technique. Jumpers should practice their takeoff and landing mechanics, while throwers must work on their technique and strength.</w:t>
      </w:r>
    </w:p>
    <w:p>
      <w:pPr>
        <w:pStyle w:val="Heading3"/>
      </w:pPr>
      <w:r>
        <w:t>Step 4: Technical Skills</w:t>
      </w:r>
    </w:p>
    <w:p>
      <w:r>
        <w:t>Develop technical skills crucial to your event. Sprinters might practice starting blocks starts, hurdlers focus on hurdle technique, and jumpers and throwers refine event-specific movements.</w:t>
      </w:r>
    </w:p>
    <w:p>
      <w:pPr>
        <w:pStyle w:val="Heading3"/>
      </w:pPr>
      <w:r>
        <w:t>Step 5: Tactical Planning</w:t>
      </w:r>
    </w:p>
    <w:p>
      <w:r>
        <w:t>Work on the tactical aspects of competition such as pacing for distance races, baton exchanges for relays, and the approach run for jumps.</w:t>
      </w:r>
    </w:p>
    <w:p>
      <w:pPr>
        <w:pStyle w:val="Heading3"/>
      </w:pPr>
      <w:r>
        <w:t>Step 6: Mock Competitions</w:t>
      </w:r>
    </w:p>
    <w:p>
      <w:r>
        <w:t>Simulate competition conditions with mock events or time trials. This helps you get familiar with the competitive environment and manage any performance anxiety.</w:t>
      </w:r>
    </w:p>
    <w:p>
      <w:pPr>
        <w:pStyle w:val="Heading3"/>
      </w:pPr>
      <w:r>
        <w:t>Step 7: Recovery</w:t>
      </w:r>
    </w:p>
    <w:p>
      <w:r>
        <w:t>Incorporate adequate rest and recovery into your training regimen, including proper nutrition, hydration, sleep, and active recovery methods.</w:t>
      </w:r>
    </w:p>
    <w:p>
      <w:pPr>
        <w:pStyle w:val="Heading3"/>
      </w:pPr>
      <w:r>
        <w:t>Step 8: Performance Analysis</w:t>
      </w:r>
    </w:p>
    <w:p>
      <w:r>
        <w:t>Regularly analyze your performance with your coach. Use video footage or performance metrics to identify areas of improvement and adjust your training accordingly.</w:t>
      </w:r>
    </w:p>
    <w:p/>
    <w:p>
      <w:pPr>
        <w:pStyle w:val="Heading2"/>
      </w:pPr>
      <w:r>
        <w:t>General Notes</w:t>
      </w:r>
    </w:p>
    <w:p>
      <w:pPr>
        <w:pStyle w:val="Heading3"/>
      </w:pPr>
      <w:r>
        <w:t>Equipment Check</w:t>
      </w:r>
    </w:p>
    <w:p>
      <w:r>
        <w:t>Ensure you have the right equipment for your events, including appropriate footwear, clothing, and any other gear such as throwing implements or personal starting blocks.</w:t>
      </w:r>
    </w:p>
    <w:p>
      <w:pPr>
        <w:pStyle w:val="Heading3"/>
      </w:pPr>
      <w:r>
        <w:t>Mental Preparation</w:t>
      </w:r>
    </w:p>
    <w:p>
      <w:r>
        <w:t>Develop mental toughness and coping strategies for competitive stress. Techniques can include visualization, goal setting, and relaxation exercises.</w:t>
      </w:r>
    </w:p>
    <w:p>
      <w:pPr>
        <w:pStyle w:val="Heading3"/>
      </w:pPr>
      <w:r>
        <w:t>Hydration and Nutrition</w:t>
      </w:r>
    </w:p>
    <w:p>
      <w:r>
        <w:t>Maintain proper hydration and nutrition to fuel your body for workouts and recovery. Consult with a sports nutritionist to tailor a plan to your specific needs.</w:t>
      </w:r>
    </w:p>
    <w:p>
      <w:pPr>
        <w:pStyle w:val="Heading3"/>
      </w:pPr>
      <w:r>
        <w:t>Injury Prevention</w:t>
      </w:r>
    </w:p>
    <w:p>
      <w:r>
        <w:t>Keep injury prevention at the forefront by using proper form, warming up before workouts, cooling down after workouts, and by not ignoring pain or discomfort.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