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Setting Up Classroom Libraries</w:t>
      </w:r>
    </w:p>
    <w:p>
      <w:r>
        <w:t>This playbook provides a detailed guide to creating and maintaining an effective classroom library that promotes literacy and instills a love for reading among students.</w:t>
      </w:r>
    </w:p>
    <w:p/>
    <w:p>
      <w:pPr>
        <w:pStyle w:val="Heading3"/>
      </w:pPr>
      <w:r>
        <w:t>Step 1: Planning</w:t>
      </w:r>
    </w:p>
    <w:p>
      <w:r>
        <w:t>Determine the space for the library considering available room space, accessibility, and visibility. Decide on a categorization system for the books, which could be by genre, reading level, or themes. Plan your library layout, including bookshelves and seating arrangement.</w:t>
      </w:r>
    </w:p>
    <w:p>
      <w:pPr>
        <w:pStyle w:val="Heading3"/>
      </w:pPr>
      <w:r>
        <w:t>Step 2: Budgeting</w:t>
      </w:r>
    </w:p>
    <w:p>
      <w:r>
        <w:t>Allocate a budget for purchasing books, shelving, and other materials. Explore potential funding sources like grants, donations, or school funds.</w:t>
      </w:r>
    </w:p>
    <w:p>
      <w:pPr>
        <w:pStyle w:val="Heading3"/>
      </w:pPr>
      <w:r>
        <w:t>Step 3: Sourcing Books</w:t>
      </w:r>
    </w:p>
    <w:p>
      <w:r>
        <w:t>Acquire books through bookstore purchases, second-hand finds, donations, or loan systems. Aim for a diverse selection that caters to various interests and reading levels.</w:t>
      </w:r>
    </w:p>
    <w:p>
      <w:pPr>
        <w:pStyle w:val="Heading3"/>
      </w:pPr>
      <w:r>
        <w:t>Step 4: Organizing</w:t>
      </w:r>
    </w:p>
    <w:p>
      <w:r>
        <w:t>Label and organize books according to the chosen categorization system. Ensure labels are clear and consistent for easy navigation.</w:t>
      </w:r>
    </w:p>
    <w:p>
      <w:pPr>
        <w:pStyle w:val="Heading3"/>
      </w:pPr>
      <w:r>
        <w:t>Step 5: Decorating</w:t>
      </w:r>
    </w:p>
    <w:p>
      <w:r>
        <w:t>Make the space inviting with comfortable seating, appropriate lighting, and decorations. Consider students' input for a personalized touch.</w:t>
      </w:r>
    </w:p>
    <w:p>
      <w:pPr>
        <w:pStyle w:val="Heading3"/>
      </w:pPr>
      <w:r>
        <w:t>Step 6: Implementing Rules</w:t>
      </w:r>
    </w:p>
    <w:p>
      <w:r>
        <w:t>Establish a set of rules for the use and care of the library and books. Teach the rules to students and enforce them consistently.</w:t>
      </w:r>
    </w:p>
    <w:p>
      <w:pPr>
        <w:pStyle w:val="Heading3"/>
      </w:pPr>
      <w:r>
        <w:t>Step 7: Promoting Usage</w:t>
      </w:r>
    </w:p>
    <w:p>
      <w:r>
        <w:t>Encourage students to use the library through activities, book clubs, or reading challenges. Integrate library time into the regular classroom schedule.</w:t>
      </w:r>
    </w:p>
    <w:p>
      <w:pPr>
        <w:pStyle w:val="Heading3"/>
      </w:pPr>
      <w:r>
        <w:t>Step 8: Maintenance</w:t>
      </w:r>
    </w:p>
    <w:p>
      <w:r>
        <w:t>Regularly check and repair damaged books, update the book selection, and reorganize as needed. Involve students in the maintenance process to foster a sense of ownership.</w:t>
      </w:r>
    </w:p>
    <w:p/>
    <w:p>
      <w:pPr>
        <w:pStyle w:val="Heading2"/>
      </w:pPr>
      <w:r>
        <w:t>General Notes</w:t>
      </w:r>
    </w:p>
    <w:p>
      <w:pPr>
        <w:pStyle w:val="Heading3"/>
      </w:pPr>
      <w:r>
        <w:t>Inclusivity</w:t>
      </w:r>
    </w:p>
    <w:p>
      <w:r>
        <w:t>Ensure the library includes books that reflect the diversity of the student population, representing various cultures, languages, and experiences.</w:t>
      </w:r>
    </w:p>
    <w:p>
      <w:pPr>
        <w:pStyle w:val="Heading3"/>
      </w:pPr>
      <w:r>
        <w:t>Collaboration</w:t>
      </w:r>
    </w:p>
    <w:p>
      <w:r>
        <w:t>Involve students, parents, and other teachers in the development and upkeep of the library to build a supportive community.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