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Optimizing Supply Chain</w:t>
      </w:r>
    </w:p>
    <w:p>
      <w:r>
        <w:t>This playbook outlines the steps necessary to use supply chain analytics to enhance operational efficiency. The goal is to reduce costs, optimize operations, and elevate service levels through strategic analysis and data-driven decision-making.</w:t>
      </w:r>
    </w:p>
    <w:p/>
    <w:p>
      <w:pPr>
        <w:pStyle w:val="Heading3"/>
      </w:pPr>
      <w:r>
        <w:t>Step 1: Data Collection</w:t>
      </w:r>
    </w:p>
    <w:p>
      <w:r>
        <w:t>Gather and integrate data from various sources within the supply chain. This includes procurement data, warehouse inventory levels, distribution and logistics data, customer demand forecasts, and supplier performance metrics.</w:t>
      </w:r>
    </w:p>
    <w:p>
      <w:pPr>
        <w:pStyle w:val="Heading3"/>
      </w:pPr>
      <w:r>
        <w:t>Step 2: Data Cleaning</w:t>
      </w:r>
    </w:p>
    <w:p>
      <w:r>
        <w:t>Ensure the quality of the collected data by cleaning and preprocessing it. Remove outliers, correct errors and inconsistencies, and format the data for analysis.</w:t>
      </w:r>
    </w:p>
    <w:p>
      <w:pPr>
        <w:pStyle w:val="Heading3"/>
      </w:pPr>
      <w:r>
        <w:t>Step 3: Data Analysis</w:t>
      </w:r>
    </w:p>
    <w:p>
      <w:r>
        <w:t>Perform exploratory and in-depth analysis on the cleansed data. Use statistical methods and analytics tools to identify patterns, correlations, and areas for improvement in the supply chain.</w:t>
      </w:r>
    </w:p>
    <w:p>
      <w:pPr>
        <w:pStyle w:val="Heading3"/>
      </w:pPr>
      <w:r>
        <w:t>Step 4: Insight Generation</w:t>
      </w:r>
    </w:p>
    <w:p>
      <w:r>
        <w:t>Translate data analysis into actionable insights. Focus on key performance indicators (KPIs) such as inventory turnover, order fulfillment rates, and supplier lead times to identify potential efficiencies.</w:t>
      </w:r>
    </w:p>
    <w:p>
      <w:pPr>
        <w:pStyle w:val="Heading3"/>
      </w:pPr>
      <w:r>
        <w:t>Step 5: Strategy Development</w:t>
      </w:r>
    </w:p>
    <w:p>
      <w:r>
        <w:t>Based on insights, develop strategies for optimizing supply chain operations. This may include changing procurement practices, altering inventory levels, streamlining distribution channels, or implementing new logistics technology.</w:t>
      </w:r>
    </w:p>
    <w:p>
      <w:pPr>
        <w:pStyle w:val="Heading3"/>
      </w:pPr>
      <w:r>
        <w:t>Step 6: Implementation</w:t>
      </w:r>
    </w:p>
    <w:p>
      <w:r>
        <w:t>Put the developed strategies into practice. This may involve process changes, technology upgrades, and adjustments to supplier contracts and relationships.</w:t>
      </w:r>
    </w:p>
    <w:p>
      <w:pPr>
        <w:pStyle w:val="Heading3"/>
      </w:pPr>
      <w:r>
        <w:t>Step 7: Performance Monitoring</w:t>
      </w:r>
    </w:p>
    <w:p>
      <w:r>
        <w:t>Regularly monitor the performance of the new supply chain strategies. Use the same KPIs identified earlier to measure improvements and fine-tune operations where necessary.</w:t>
      </w:r>
    </w:p>
    <w:p>
      <w:pPr>
        <w:pStyle w:val="Heading3"/>
      </w:pPr>
      <w:r>
        <w:t>Step 8: Continuous Improvement</w:t>
      </w:r>
    </w:p>
    <w:p>
      <w:r>
        <w:t>Adopt a continuous improvement approach. Use the insights gained from monitoring to make incremental changes that further enhance supply chain efficiency and effectiveness.</w:t>
      </w:r>
    </w:p>
    <w:p/>
    <w:p>
      <w:pPr>
        <w:pStyle w:val="Heading2"/>
      </w:pPr>
      <w:r>
        <w:t>General Notes</w:t>
      </w:r>
    </w:p>
    <w:p>
      <w:pPr>
        <w:pStyle w:val="Heading3"/>
      </w:pPr>
      <w:r>
        <w:t>Stakeholder Engagement</w:t>
      </w:r>
    </w:p>
    <w:p>
      <w:r>
        <w:t>Keep key stakeholders informed throughout the process to ensure alignment and support for changes in the supply chain operations.</w:t>
      </w:r>
    </w:p>
    <w:p>
      <w:pPr>
        <w:pStyle w:val="Heading3"/>
      </w:pPr>
      <w:r>
        <w:t>Change Management</w:t>
      </w:r>
    </w:p>
    <w:p>
      <w:r>
        <w:t>Anticipate and address resistance by developing a change management plan. Include training and communication strategies to facilitate smooth transitions.</w:t>
      </w:r>
    </w:p>
    <w:p>
      <w:pPr>
        <w:pStyle w:val="Heading3"/>
      </w:pPr>
      <w:r>
        <w:t>Technology Investment</w:t>
      </w:r>
    </w:p>
    <w:p>
      <w:r>
        <w:t>Assess and invest in appropriate technology solutions that support supply chain analytics, such as advanced ERP systems, AI, and data visualization tools.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