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Developing Athlete Hydration Plan</w:t>
      </w:r>
    </w:p>
    <w:p>
      <w:r>
        <w:t>This guide outlines the process for creating a personalized hydration plan for athletes, taking into account individual needs and varying environmental conditions. It ensures that athletes remain properly hydrated to maintain performance and avoid dehydration-related risks.</w:t>
      </w:r>
    </w:p>
    <w:p/>
    <w:p>
      <w:pPr>
        <w:pStyle w:val="Heading3"/>
      </w:pPr>
      <w:r>
        <w:t>Step 1: Assessment</w:t>
      </w:r>
    </w:p>
    <w:p>
      <w:r>
        <w:t>Begin by assessing the athlete's personal needs, including their sweat rate, average workout duration, and intensity. Consider any medical conditions that may affect hydration.</w:t>
      </w:r>
    </w:p>
    <w:p>
      <w:pPr>
        <w:pStyle w:val="Heading3"/>
      </w:pPr>
      <w:r>
        <w:t>Step 2: Environment</w:t>
      </w:r>
    </w:p>
    <w:p>
      <w:r>
        <w:t>Evaluate the environmental factors where the athlete will be training or competing. Note the temperature, humidity, altitude, and whether the activity will be indoors or outdoors.</w:t>
      </w:r>
    </w:p>
    <w:p>
      <w:pPr>
        <w:pStyle w:val="Heading3"/>
      </w:pPr>
      <w:r>
        <w:t>Step 3: Hydration Goals</w:t>
      </w:r>
    </w:p>
    <w:p>
      <w:r>
        <w:t>Using the data from the individual assessment and environmental evaluation, set specific hydration goals. Establish how much fluid the athlete should consume before, during, and after exercise.</w:t>
      </w:r>
    </w:p>
    <w:p>
      <w:pPr>
        <w:pStyle w:val="Heading3"/>
      </w:pPr>
      <w:r>
        <w:t>Step 4: Fluid Selection</w:t>
      </w:r>
    </w:p>
    <w:p>
      <w:r>
        <w:t>Select appropriate fluids for hydration, which may include water, sports drinks, or a combination of both. Consider the electrolyte content and taste preferences.</w:t>
      </w:r>
    </w:p>
    <w:p>
      <w:pPr>
        <w:pStyle w:val="Heading3"/>
      </w:pPr>
      <w:r>
        <w:t>Step 5: Implementation</w:t>
      </w:r>
    </w:p>
    <w:p>
      <w:r>
        <w:t>Develop a detailed hydration schedule with exact amounts and timings for fluid intake. Instruct the athlete to drink according to the plan during training and competitions.</w:t>
      </w:r>
    </w:p>
    <w:p>
      <w:pPr>
        <w:pStyle w:val="Heading3"/>
      </w:pPr>
      <w:r>
        <w:t>Step 6: Monitoring</w:t>
      </w:r>
    </w:p>
    <w:p>
      <w:r>
        <w:t>Monitor the athlete's hydration status by checking for signs of dehydration, tracking body weight changes, and observing urine color and volume.</w:t>
      </w:r>
    </w:p>
    <w:p>
      <w:pPr>
        <w:pStyle w:val="Heading3"/>
      </w:pPr>
      <w:r>
        <w:t>Step 7: Adjustments</w:t>
      </w:r>
    </w:p>
    <w:p>
      <w:r>
        <w:t>Review the effectiveness of the hydration plan regularly, especially after changes in the athlete's routine or environment. Make necessary adjustments to the hydration goals and schedule.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Education</w:t>
      </w:r>
    </w:p>
    <w:p>
      <w:r>
        <w:t>Ensure the athlete understands the importance of hydration, the risks of dehydration, and how to recognize its signs and symptoms.</w:t>
      </w:r>
    </w:p>
    <w:p>
      <w:pPr>
        <w:pStyle w:val="Heading3"/>
      </w:pPr>
      <w:r>
        <w:t>Feedback</w:t>
      </w:r>
    </w:p>
    <w:p>
      <w:r>
        <w:t>Encourage the athlete to provide feedback on the feeling of hydration levels and the palatability of chosen fluids, which can help in fine-tuning the hydration strategy.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