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Smart Home Accessibility Setup</w:t>
      </w:r>
    </w:p>
    <w:p>
      <w:r>
        <w:t>This playbook outlines a series of steps designed to enhance smart home accessibility for the elderly and disabled. It focuses on the implementation of features and devices that provide assistance and improve the quality of life for these individuals.</w:t>
      </w:r>
    </w:p>
    <w:p/>
    <w:p>
      <w:pPr>
        <w:pStyle w:val="Heading3"/>
      </w:pPr>
      <w:r>
        <w:t>Step 1: Assessment</w:t>
      </w:r>
    </w:p>
    <w:p>
      <w:r>
        <w:t>Conduct a needs assessment with the elderly or disabled individual to determine specific requirements for accessibility and assistance. Identify mobility, sensory, cognitive, and routine challenges they face.</w:t>
      </w:r>
    </w:p>
    <w:p>
      <w:pPr>
        <w:pStyle w:val="Heading3"/>
      </w:pPr>
      <w:r>
        <w:t>Step 2: Planning</w:t>
      </w:r>
    </w:p>
    <w:p>
      <w:r>
        <w:t>Create a comprehensive plan tailored to the individual's needs. This should outline necessary modifications and include a selection of appropriate smart devices, such as smart locks, voice-activated systems, and automated lighting.</w:t>
      </w:r>
    </w:p>
    <w:p>
      <w:pPr>
        <w:pStyle w:val="Heading3"/>
      </w:pPr>
      <w:r>
        <w:t>Step 3: Budgeting</w:t>
      </w:r>
    </w:p>
    <w:p>
      <w:r>
        <w:t>Determine the budget for purchasing and installing smart devices and features. Consider costs for potential structural changes, device costs, installation services, and ongoing maintenance.</w:t>
      </w:r>
    </w:p>
    <w:p>
      <w:pPr>
        <w:pStyle w:val="Heading3"/>
      </w:pPr>
      <w:r>
        <w:t>Step 4: Purchasing</w:t>
      </w:r>
    </w:p>
    <w:p>
      <w:r>
        <w:t>Purchase smart home devices and any additional equipment that aligns with the created plan and budget. Focus on devices that are compatible with each other and the user's existing technology.</w:t>
      </w:r>
    </w:p>
    <w:p>
      <w:pPr>
        <w:pStyle w:val="Heading3"/>
      </w:pPr>
      <w:r>
        <w:t>Step 5: Installation</w:t>
      </w:r>
    </w:p>
    <w:p>
      <w:r>
        <w:t>Install and set up smart home devices according to manufacturer instructions. Ensure that devices are placed within reach and are easily accessible for the elderly or disabled user.</w:t>
      </w:r>
    </w:p>
    <w:p>
      <w:pPr>
        <w:pStyle w:val="Heading3"/>
      </w:pPr>
      <w:r>
        <w:t>Step 6: Integration</w:t>
      </w:r>
    </w:p>
    <w:p>
      <w:r>
        <w:t>Integrate all smart devices into a central hub or system that can be easily controlled. Establish routines and automate tasks like lighting, temperature control, and security to enhance convenience.</w:t>
      </w:r>
    </w:p>
    <w:p>
      <w:pPr>
        <w:pStyle w:val="Heading3"/>
      </w:pPr>
      <w:r>
        <w:t>Step 7: Training</w:t>
      </w:r>
    </w:p>
    <w:p>
      <w:r>
        <w:t>Train the user on how to operate the smart home system. Provide demonstrations, written guides, and ongoing support to ensure they are comfortable and can effectively use all features.</w:t>
      </w:r>
    </w:p>
    <w:p>
      <w:pPr>
        <w:pStyle w:val="Heading3"/>
      </w:pPr>
      <w:r>
        <w:t>Step 8: Testing</w:t>
      </w:r>
    </w:p>
    <w:p>
      <w:r>
        <w:t>Test the accessibility features extensively with the individual to ensure they work as intended. Monitor how the user interacts with the devices and make any necessary adjustments.</w:t>
      </w:r>
    </w:p>
    <w:p>
      <w:pPr>
        <w:pStyle w:val="Heading3"/>
      </w:pPr>
      <w:r>
        <w:t>Step 9: Follow-up</w:t>
      </w:r>
    </w:p>
    <w:p>
      <w:r>
        <w:t>Schedule follow-up visits to address any issues, offer additional training, or make further customizations to the smart home setup based on user feedback and evolving needs.</w:t>
      </w:r>
    </w:p>
    <w:p/>
    <w:p>
      <w:pPr>
        <w:pStyle w:val="Heading2"/>
      </w:pPr>
      <w:r>
        <w:t>General Notes</w:t>
      </w:r>
    </w:p>
    <w:p>
      <w:pPr>
        <w:pStyle w:val="Heading3"/>
      </w:pPr>
      <w:r>
        <w:t>Compatibility</w:t>
      </w:r>
    </w:p>
    <w:p>
      <w:r>
        <w:t>When selecting devices, always ensure they are compatible with each other and any existing systems to allow for smooth integration and operation.</w:t>
      </w:r>
    </w:p>
    <w:p>
      <w:pPr>
        <w:pStyle w:val="Heading3"/>
      </w:pPr>
      <w:r>
        <w:t>Accessibility Standards</w:t>
      </w:r>
    </w:p>
    <w:p>
      <w:r>
        <w:t>Familiarize yourself with established accessibility standards and guidelines to inform the selection of features and devices that meet legal and ethical requirements.</w:t>
      </w:r>
    </w:p>
    <w:p>
      <w:pPr>
        <w:pStyle w:val="Heading3"/>
      </w:pPr>
      <w:r>
        <w:t>Emergency Support</w:t>
      </w:r>
    </w:p>
    <w:p>
      <w:r>
        <w:t>Consider implementing emergency support features like fall detection, emergency call systems, and easy-to-access medical alerts within the smart home setup.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