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Food Safety Compliance</w:t>
      </w:r>
    </w:p>
    <w:p>
      <w:r>
        <w:t>This playbook outlines the necessary steps that restaurants and caterers should follow to ensure compliance with food safety regulations. It serves as a guide to maintaining high standards of hygiene and safety in food preparation and storage.</w:t>
      </w:r>
    </w:p>
    <w:p/>
    <w:p>
      <w:pPr>
        <w:pStyle w:val="Heading3"/>
      </w:pPr>
      <w:r>
        <w:t>Step 1: Training</w:t>
      </w:r>
    </w:p>
    <w:p>
      <w:r>
        <w:t>Ensure all staff members, especially those handling food, receive comprehensive training on food safety, personal hygiene, and cross-contamination prevention. This includes hand washing, proper use of gloves, and understanding of the Hazard Analysis and Critical Control Points (HACCP) system.</w:t>
      </w:r>
    </w:p>
    <w:p>
      <w:pPr>
        <w:pStyle w:val="Heading3"/>
      </w:pPr>
      <w:r>
        <w:t>Step 2: Certification</w:t>
      </w:r>
    </w:p>
    <w:p>
      <w:r>
        <w:t>Obtain necessary food safety certifications from recognized authorities. This often involves having at least one staff member with advanced food safety training and certification.</w:t>
      </w:r>
    </w:p>
    <w:p>
      <w:pPr>
        <w:pStyle w:val="Heading3"/>
      </w:pPr>
      <w:r>
        <w:t>Step 3: Storage</w:t>
      </w:r>
    </w:p>
    <w:p>
      <w:r>
        <w:t>Implement adequate food storage protocols. Store raw and cooked foods separately to prevent cross-contamination. Ensure that all foods are stored at correct temperatures, with refrigerators and freezers regularly monitored and logged.</w:t>
      </w:r>
    </w:p>
    <w:p>
      <w:pPr>
        <w:pStyle w:val="Heading3"/>
      </w:pPr>
      <w:r>
        <w:t>Step 4: Preparation</w:t>
      </w:r>
    </w:p>
    <w:p>
      <w:r>
        <w:t>Follow safe food preparation practices. These involve washing fruits and vegetables, cooking meats to the proper temperatures, and using separate utensils and cutting boards for different types of food.</w:t>
      </w:r>
    </w:p>
    <w:p>
      <w:pPr>
        <w:pStyle w:val="Heading3"/>
      </w:pPr>
      <w:r>
        <w:t>Step 5: Cleaning</w:t>
      </w:r>
    </w:p>
    <w:p>
      <w:r>
        <w:t>Maintain a regular cleaning schedule for the facility. This includes daily cleaning of equipment and utensils, sanitizing surfaces, and managing waste properly to prevent pests.</w:t>
      </w:r>
    </w:p>
    <w:p>
      <w:pPr>
        <w:pStyle w:val="Heading3"/>
      </w:pPr>
      <w:r>
        <w:t>Step 6: Inspection</w:t>
      </w:r>
    </w:p>
    <w:p>
      <w:r>
        <w:t>Be prepared for regular health inspections, ensuring that the establishment is always up to the standards required by the local health department. Keep all records of food safety procedures and employee training up to date and accessible.</w:t>
      </w:r>
    </w:p>
    <w:p>
      <w:pPr>
        <w:pStyle w:val="Heading3"/>
      </w:pPr>
      <w:r>
        <w:t>Step 7: Documentation</w:t>
      </w:r>
    </w:p>
    <w:p>
      <w:r>
        <w:t>Document all food safety procedures and incidents. Maintain logs for temperatures, food expiration dates, employee training, and cleanliness inspections to demonstrate compliance and due diligence.</w:t>
      </w:r>
    </w:p>
    <w:p>
      <w:pPr>
        <w:pStyle w:val="Heading3"/>
      </w:pPr>
      <w:r>
        <w:t>Step 8: Review</w:t>
      </w:r>
    </w:p>
    <w:p>
      <w:r>
        <w:t>Regularly review and update food safety protocols to reflect new regulations, findings from health inspections, or in response to incidents. This adaptive approach helps to maintain ongoing compliance and improve food safety standards.</w:t>
      </w:r>
    </w:p>
    <w:p/>
    <w:p>
      <w:pPr>
        <w:pStyle w:val="Heading2"/>
      </w:pPr>
      <w:r>
        <w:t>General Notes</w:t>
      </w:r>
    </w:p>
    <w:p>
      <w:pPr>
        <w:pStyle w:val="Heading3"/>
      </w:pPr>
      <w:r>
        <w:t>Allergen Awareness</w:t>
      </w:r>
    </w:p>
    <w:p>
      <w:r>
        <w:t>Train staff on allergen awareness and maintain clear labeling on menus to inform customers of potential allergens in dishes.</w:t>
      </w:r>
    </w:p>
    <w:p>
      <w:pPr>
        <w:pStyle w:val="Heading3"/>
      </w:pPr>
      <w:r>
        <w:t>Continuous Education</w:t>
      </w:r>
    </w:p>
    <w:p>
      <w:r>
        <w:t>Promote continuous education and refresher courses for employees to keep up-to-date with the latest food safety practices and regulations.</w:t>
      </w:r>
    </w:p>
    <w:p>
      <w:pPr>
        <w:pStyle w:val="Heading3"/>
      </w:pPr>
      <w:r>
        <w:t>Emergency Protocols</w:t>
      </w:r>
    </w:p>
    <w:p>
      <w:r>
        <w:t>Establish and train staff on emergency protocols for food-borne illness outbreaks or contamination incidents, including procedures for a recall.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