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Crisis Management Planning</w:t>
      </w:r>
    </w:p>
    <w:p>
      <w:r>
        <w:t>This playbook provides a structured approach on how to develop a comprehensive crisis management plan. It outlines the essential steps required to identify potential crises and devise effective response strategies.</w:t>
      </w:r>
    </w:p>
    <w:p/>
    <w:p>
      <w:pPr>
        <w:pStyle w:val="Heading3"/>
      </w:pPr>
      <w:r>
        <w:t>Step 1: Assemble Team</w:t>
      </w:r>
    </w:p>
    <w:p>
      <w:r>
        <w:t>Gather a cross-functional crisis management team that includes members from different departments who are decision-makers and knowledgeable about the organization's operations.</w:t>
      </w:r>
    </w:p>
    <w:p>
      <w:pPr>
        <w:pStyle w:val="Heading3"/>
      </w:pPr>
      <w:r>
        <w:t>Step 2: Identify Risks</w:t>
      </w:r>
    </w:p>
    <w:p>
      <w:r>
        <w:t>Conduct a risk assessment to identify potential crisis scenarios that could impact the organization. Consider internal and external factors that could pose threats.</w:t>
      </w:r>
    </w:p>
    <w:p>
      <w:pPr>
        <w:pStyle w:val="Heading3"/>
      </w:pPr>
      <w:r>
        <w:t>Step 3: Develop Strategies</w:t>
      </w:r>
    </w:p>
    <w:p>
      <w:r>
        <w:t>For each identified risk, develop response strategies. Outline specific actions, assign responsibilities, and determine resources needed to manage each crisis.</w:t>
      </w:r>
    </w:p>
    <w:p>
      <w:pPr>
        <w:pStyle w:val="Heading3"/>
      </w:pPr>
      <w:r>
        <w:t>Step 4: Create Plans</w:t>
      </w:r>
    </w:p>
    <w:p>
      <w:r>
        <w:t>Draft detailed crisis management plans for each scenario with step-by-step response procedures. These should be clear, concise, and easy to execute under pressure.</w:t>
      </w:r>
    </w:p>
    <w:p>
      <w:pPr>
        <w:pStyle w:val="Heading3"/>
      </w:pPr>
      <w:r>
        <w:t>Step 5: Train Staff</w:t>
      </w:r>
    </w:p>
    <w:p>
      <w:r>
        <w:t>Provide training and simulations for the crisis management team and staff members. Ensure that everyone understands their roles and responsibilities during a crisis.</w:t>
      </w:r>
    </w:p>
    <w:p>
      <w:pPr>
        <w:pStyle w:val="Heading3"/>
      </w:pPr>
      <w:r>
        <w:t>Step 6: Review &amp; Revise</w:t>
      </w:r>
    </w:p>
    <w:p>
      <w:r>
        <w:t>Regularly review and update the crisis management plans to reflect changing circumstances, new risks, and lessons learned from training exercises and actual incidents.</w:t>
      </w:r>
    </w:p>
    <w:p>
      <w:pPr>
        <w:pStyle w:val="Heading3"/>
      </w:pPr>
      <w:r>
        <w:t>Step 7: Communicate Plan</w:t>
      </w:r>
    </w:p>
    <w:p>
      <w:r>
        <w:t>Effectively communicate the crisis management plans throughout the organization. Make sure all stakeholders know what to expect and how to access the plans.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Accessibility</w:t>
      </w:r>
    </w:p>
    <w:p>
      <w:r>
        <w:t>Ensure that crisis management plans are easily accessible to all necessary personnel at all times, including backup copies in case of power or network failures.</w:t>
      </w:r>
    </w:p>
    <w:p>
      <w:pPr>
        <w:pStyle w:val="Heading3"/>
      </w:pPr>
      <w:r>
        <w:t>Compliance</w:t>
      </w:r>
    </w:p>
    <w:p>
      <w:r>
        <w:t>Verify that the crisis management plans comply with all relevant laws, regulations, and industry standards.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