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Fruit Tree Care Playbook</w:t>
      </w:r>
    </w:p>
    <w:p>
      <w:r>
        <w:t>This playbook outlines the essential steps for maintaining fruit trees, ensuring their health, and maximizing the yield. It includes guidance on pruning, pest management, and proper harvesting techniques.</w:t>
      </w:r>
    </w:p>
    <w:p/>
    <w:p>
      <w:pPr>
        <w:pStyle w:val="Heading3"/>
      </w:pPr>
      <w:r>
        <w:t>Step 1: Selection</w:t>
      </w:r>
    </w:p>
    <w:p>
      <w:r>
        <w:t>Choose the right type of fruit trees for your climate and soil type. Consider local pests and diseases that could affect your trees, and select resistant varieties if possible.</w:t>
      </w:r>
    </w:p>
    <w:p>
      <w:pPr>
        <w:pStyle w:val="Heading3"/>
      </w:pPr>
      <w:r>
        <w:t>Step 2: Planting</w:t>
      </w:r>
    </w:p>
    <w:p>
      <w:r>
        <w:t>Plant the trees during the dormant season, typically in late fall or early spring. Ensure proper spacing between trees to allow for growth, air circulation, and light penetration.</w:t>
      </w:r>
    </w:p>
    <w:p>
      <w:pPr>
        <w:pStyle w:val="Heading3"/>
      </w:pPr>
      <w:r>
        <w:t>Step 3: Watering</w:t>
      </w:r>
    </w:p>
    <w:p>
      <w:r>
        <w:t>Water newly planted trees regularly to establish roots. Thereafter, follow a consistent watering schedule, especially during dry periods, to promote healthy growth.</w:t>
      </w:r>
    </w:p>
    <w:p>
      <w:pPr>
        <w:pStyle w:val="Heading3"/>
      </w:pPr>
      <w:r>
        <w:t>Step 4: Mulching</w:t>
      </w:r>
    </w:p>
    <w:p>
      <w:r>
        <w:t>Apply mulch around the base of trees to retain moisture, regulate soil temperature, and suppress weeds. Keep mulch a few inches away from the trunk to prevent rot.</w:t>
      </w:r>
    </w:p>
    <w:p>
      <w:pPr>
        <w:pStyle w:val="Heading3"/>
      </w:pPr>
      <w:r>
        <w:t>Step 5: Pruning</w:t>
      </w:r>
    </w:p>
    <w:p>
      <w:r>
        <w:t>Prune trees during the dormant season to remove dead or diseased branches and to shape the tree. This encourages strong structure and may increase fruit production.</w:t>
      </w:r>
    </w:p>
    <w:p>
      <w:pPr>
        <w:pStyle w:val="Heading3"/>
      </w:pPr>
      <w:r>
        <w:t>Step 6: Fertilizing</w:t>
      </w:r>
    </w:p>
    <w:p>
      <w:r>
        <w:t>Fertilize trees in early spring and possibly again in summer if needed, based on soil tests. Use balanced fertilizers or specific nutrients lacking in the soil.</w:t>
      </w:r>
    </w:p>
    <w:p>
      <w:pPr>
        <w:pStyle w:val="Heading3"/>
      </w:pPr>
      <w:r>
        <w:t>Step 7: Pest Control</w:t>
      </w:r>
    </w:p>
    <w:p>
      <w:r>
        <w:t>Regularly inspect trees for signs of pests and diseases. Implement integrated pest management practices, such as introducing natural predators, using traps, and applying organic pesticides when necessary.</w:t>
      </w:r>
    </w:p>
    <w:p>
      <w:pPr>
        <w:pStyle w:val="Heading3"/>
      </w:pPr>
      <w:r>
        <w:t>Step 8: Thinning</w:t>
      </w:r>
    </w:p>
    <w:p>
      <w:r>
        <w:t>Thin fruit clusters early in the season to improve size and quality of the remaining fruit and to prevent branches from breaking under the weight.</w:t>
      </w:r>
    </w:p>
    <w:p>
      <w:pPr>
        <w:pStyle w:val="Heading3"/>
      </w:pPr>
      <w:r>
        <w:t>Step 9: Harvesting</w:t>
      </w:r>
    </w:p>
    <w:p>
      <w:r>
        <w:t>Harvest fruit when it's ripe, which varies by species and variety. Use proper techniques to avoid damaging the fruit and tree. Harvest frequently to encourage more fruiting.</w:t>
      </w:r>
    </w:p>
    <w:p/>
    <w:p>
      <w:pPr>
        <w:pStyle w:val="Heading2"/>
      </w:pPr>
      <w:r>
        <w:t>General Notes</w:t>
      </w:r>
    </w:p>
    <w:p>
      <w:pPr>
        <w:pStyle w:val="Heading3"/>
      </w:pPr>
      <w:r>
        <w:t>Seasonal Care</w:t>
      </w:r>
    </w:p>
    <w:p>
      <w:r>
        <w:t>Fruit tree care requirements may vary by season. Make sure to adjust your care routine according to the different stages of tree growth and dormancy.</w:t>
      </w:r>
    </w:p>
    <w:p>
      <w:pPr>
        <w:pStyle w:val="Heading3"/>
      </w:pPr>
      <w:r>
        <w:t>Organic Options</w:t>
      </w:r>
    </w:p>
    <w:p>
      <w:r>
        <w:t>For organic orchards, focus on using natural fertilizers, like compost, and organic pest control methods to maintain the health of the trees and their surrounding environment.</w:t>
      </w:r>
    </w:p>
    <w:p>
      <w:pPr>
        <w:pStyle w:val="Heading3"/>
      </w:pPr>
      <w:r>
        <w:t>Professional Guidance</w:t>
      </w:r>
    </w:p>
    <w:p>
      <w:r>
        <w:t>If unsure about any step, seek advice from local agricultural extensions, master gardeners, or professional arborists, especially for disease management and pruning techniques.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