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Organic Permaculture Implementation</w:t>
      </w:r>
    </w:p>
    <w:p>
      <w:r>
        <w:t>The playbook outlines the steps to apply permaculture principles for creating sustainable organic gardens. It emphasizes ecosystem mimicry, resource consideration, and biodiversity to establish a self-sufficient garden.</w:t>
      </w:r>
    </w:p>
    <w:p/>
    <w:p>
      <w:pPr>
        <w:pStyle w:val="Heading3"/>
      </w:pPr>
      <w:r>
        <w:t>Step 1: Research</w:t>
      </w:r>
    </w:p>
    <w:p>
      <w:r>
        <w:t>Gather information on permaculture principles such as local ecosystem mimicry, resource cycling, biodiversity, and natural patterns. Understand the climate, soil type, and native plants of your area.</w:t>
      </w:r>
    </w:p>
    <w:p>
      <w:pPr>
        <w:pStyle w:val="Heading3"/>
      </w:pPr>
      <w:r>
        <w:t>Step 2: Design</w:t>
      </w:r>
    </w:p>
    <w:p>
      <w:r>
        <w:t>Create a garden design that mimics natural ecosystems. Use zoning to place elements according to their need for attention and energy use. Include components like water sources, plant diversity, and companion planting.</w:t>
      </w:r>
    </w:p>
    <w:p>
      <w:pPr>
        <w:pStyle w:val="Heading3"/>
      </w:pPr>
      <w:r>
        <w:t>Step 3: Soil Prep</w:t>
      </w:r>
    </w:p>
    <w:p>
      <w:r>
        <w:t>Prepare the soil using organic matter to enhance fertility. Employ methods such as composting, mulching, and no-dig gardening to promote soil health without chemicals.</w:t>
      </w:r>
    </w:p>
    <w:p>
      <w:pPr>
        <w:pStyle w:val="Heading3"/>
      </w:pPr>
      <w:r>
        <w:t>Step 4: Water Management</w:t>
      </w:r>
    </w:p>
    <w:p>
      <w:r>
        <w:t>Design your garden to collect, store, and distribute water efficiently. Utilize rain harvesting, swales, and drip irrigation to maintain soil moisture with minimal waste.</w:t>
      </w:r>
    </w:p>
    <w:p>
      <w:pPr>
        <w:pStyle w:val="Heading3"/>
      </w:pPr>
      <w:r>
        <w:t>Step 5: Plant Selection</w:t>
      </w:r>
    </w:p>
    <w:p>
      <w:r>
        <w:t>Choose a variety of plants that are suited to your climate and soil, with an emphasis on native species. Consider the roles of plants in companion planting, pest control, and pollination.</w:t>
      </w:r>
    </w:p>
    <w:p>
      <w:pPr>
        <w:pStyle w:val="Heading3"/>
      </w:pPr>
      <w:r>
        <w:t>Step 6: Ecosystem Building</w:t>
      </w:r>
    </w:p>
    <w:p>
      <w:r>
        <w:t>Introduce and encourage beneficial insects, birds, and other wildlife to create a balanced ecosystem. Use natural barriers and predators instead of pesticides for pest control.</w:t>
      </w:r>
    </w:p>
    <w:p>
      <w:pPr>
        <w:pStyle w:val="Heading3"/>
      </w:pPr>
      <w:r>
        <w:t>Step 7: Maintenance</w:t>
      </w:r>
    </w:p>
    <w:p>
      <w:r>
        <w:t>Regularly observe and interact with your garden. Practice minimal intervention, allowing the garden to develop naturally, and make adjustments as necessary to support the ecosystem's health.</w:t>
      </w:r>
    </w:p>
    <w:p>
      <w:pPr>
        <w:pStyle w:val="Heading3"/>
      </w:pPr>
      <w:r>
        <w:t>Step 8: Harvest</w:t>
      </w:r>
    </w:p>
    <w:p>
      <w:r>
        <w:t>Harvest produce in a way that does not deplete resources or disturb the natural balance of the garden. Use ethical foraging principles, taking only what you need and leaving enough for the system to regenerate.</w:t>
      </w:r>
    </w:p>
    <w:p/>
    <w:p>
      <w:pPr>
        <w:pStyle w:val="Heading2"/>
      </w:pPr>
      <w:r>
        <w:t>General Notes</w:t>
      </w:r>
    </w:p>
    <w:p>
      <w:pPr>
        <w:pStyle w:val="Heading3"/>
      </w:pPr>
      <w:r>
        <w:t>Community Involvement</w:t>
      </w:r>
    </w:p>
    <w:p>
      <w:r>
        <w:t>Consider involving the community in your permaculture project. Sharing knowledge, seeds, and harvest can foster community spirit and resilience.</w:t>
      </w:r>
    </w:p>
    <w:p>
      <w:pPr>
        <w:pStyle w:val="Heading3"/>
      </w:pPr>
      <w:r>
        <w:t>Continuous Learning</w:t>
      </w:r>
    </w:p>
    <w:p>
      <w:r>
        <w:t>Permaculture is an adaptive process. Stay informed about new techniques and be ready to evolve your practices as you learn from the garden's development over time.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