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Mindful Parenting Guide</w:t>
      </w:r>
    </w:p>
    <w:p>
      <w:r>
        <w:t>This guide offers a set of strategies for parents to incorporate mindfulness into their parenting approach. The goal is to create a calm, nurturing environment while fostering positive development and strengthening the parent-child bond.</w:t>
      </w:r>
    </w:p>
    <w:p/>
    <w:p>
      <w:pPr>
        <w:pStyle w:val="Heading3"/>
      </w:pPr>
      <w:r>
        <w:t>Step 1: Self-Regulation</w:t>
      </w:r>
    </w:p>
    <w:p>
      <w:r>
        <w:t>Begin by focusing on your own mindfulness practice. Regularly engage in activities that enhance your awareness and self-regulation, such as meditation, yoga, or deep-breathing exercises. The more centered and calm you are, the better you can respond to your child's needs.</w:t>
      </w:r>
    </w:p>
    <w:p>
      <w:pPr>
        <w:pStyle w:val="Heading3"/>
      </w:pPr>
      <w:r>
        <w:t>Step 2: Active Listening</w:t>
      </w:r>
    </w:p>
    <w:p>
      <w:r>
        <w:t>When interacting with your children, practice active listening. Give them your full attention, maintain eye contact, and avoid distractions. Reflect on what they say by paraphrasing, which shows understanding, builds trust, and encourages open communication.</w:t>
      </w:r>
    </w:p>
    <w:p>
      <w:pPr>
        <w:pStyle w:val="Heading3"/>
      </w:pPr>
      <w:r>
        <w:t>Step 3: Emotional Awareness</w:t>
      </w:r>
    </w:p>
    <w:p>
      <w:r>
        <w:t>Be aware of both your child's and your own emotions. Acknowledge and validate their feelings without judgment. Help them name their emotions, which is crucial for their emotional development and fosters empathy.</w:t>
      </w:r>
    </w:p>
    <w:p>
      <w:pPr>
        <w:pStyle w:val="Heading3"/>
      </w:pPr>
      <w:r>
        <w:t>Step 4: Consistent Routines</w:t>
      </w:r>
    </w:p>
    <w:p>
      <w:r>
        <w:t>Establish consistent daily routines that incorporate mindfulness practices. This can involve starting the day with a few minutes of quiet time or deep breathing to set a peaceful tone or ending the day with gratitude reflections.</w:t>
      </w:r>
    </w:p>
    <w:p>
      <w:pPr>
        <w:pStyle w:val="Heading3"/>
      </w:pPr>
      <w:r>
        <w:t>Step 5: Mindful Discipline</w:t>
      </w:r>
    </w:p>
    <w:p>
      <w:r>
        <w:t>Use disciplinary moments as opportunities for mindfulness. Instead of reacting impulsively to misbehavior, pause and approach the situation with compassion and understanding. Work with your child to discover the root of the issue and find a constructive resolution.</w:t>
      </w:r>
    </w:p>
    <w:p>
      <w:pPr>
        <w:pStyle w:val="Heading3"/>
      </w:pPr>
      <w:r>
        <w:t>Step 6: Joint Activities</w:t>
      </w:r>
    </w:p>
    <w:p>
      <w:r>
        <w:t>Engage in mindfulness-based activities together with your child. This can include nature walks, where you both pay attention to the sights and sounds, or creative activities like drawing or playing music that encourage presence in the moment.</w:t>
      </w:r>
    </w:p>
    <w:p>
      <w:pPr>
        <w:pStyle w:val="Heading3"/>
      </w:pPr>
      <w:r>
        <w:t>Step 7: Patience Practice</w:t>
      </w:r>
    </w:p>
    <w:p>
      <w:r>
        <w:t>Practice patience actively. Recognize that both you and your child are learning and growing. Mindfulness is a journey, not a destination, so celebrate progress – no matter how small – and be gentle with yourselves.</w:t>
      </w:r>
    </w:p>
    <w:p>
      <w:pPr>
        <w:pStyle w:val="Heading3"/>
      </w:pPr>
      <w:r>
        <w:t>Step 8: Continuous Learning</w:t>
      </w:r>
    </w:p>
    <w:p>
      <w:r>
        <w:t>Stay informed and adapt. Read books, attend workshops, or join parenting groups focused on mindfulness to enhance your knowledge and share experiences. As your child grows, your approach may need to adapt.</w:t>
      </w:r>
    </w:p>
    <w:p/>
    <w:p>
      <w:pPr>
        <w:pStyle w:val="Heading2"/>
      </w:pPr>
      <w:r>
        <w:t>General Notes</w:t>
      </w:r>
    </w:p>
    <w:p>
      <w:pPr>
        <w:pStyle w:val="Heading3"/>
      </w:pPr>
      <w:r>
        <w:t>Self-Care</w:t>
      </w:r>
    </w:p>
    <w:p>
      <w:r>
        <w:t>Remember that self-care is not selfish. Taking care of your own well-being is essential for being able to provide care and guidance to your children.</w:t>
      </w:r>
    </w:p>
    <w:p>
      <w:pPr>
        <w:pStyle w:val="Heading3"/>
      </w:pPr>
      <w:r>
        <w:t>Non-Judgment</w:t>
      </w:r>
    </w:p>
    <w:p>
      <w:r>
        <w:t>Approach mindfulness without judgment or expectations. Each day is different, and your mindfulness practice may not always go as planned. Accept these variations as part of the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