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Travel Nutrition for Athletes</w:t>
      </w:r>
    </w:p>
    <w:p>
      <w:r>
        <w:t>This playbook provides strategies for athletes to maintain a nutritious diet while traveling for competitions or training. It outlines meal ideas and tips to ensure athletes can perform their best, regardless of location.</w:t>
      </w:r>
    </w:p>
    <w:p/>
    <w:p>
      <w:pPr>
        <w:pStyle w:val="Heading3"/>
      </w:pPr>
      <w:r>
        <w:t>Step 1: Planning</w:t>
      </w:r>
    </w:p>
    <w:p>
      <w:r>
        <w:t>Research the destination ahead of time to identify grocery stores, restaurants, and kitchen facilities. Plan your meals and snacks around your competition or training schedule, considering the availability of time and resources.</w:t>
      </w:r>
    </w:p>
    <w:p>
      <w:pPr>
        <w:pStyle w:val="Heading3"/>
      </w:pPr>
      <w:r>
        <w:t>Step 2: Packing</w:t>
      </w:r>
    </w:p>
    <w:p>
      <w:r>
        <w:t>Pack non-perishable food items that are high in nutrition and easy to transport. Include items like nuts, seeds, dried fruits, whole-grain crackers, and protein bars.</w:t>
      </w:r>
    </w:p>
    <w:p>
      <w:pPr>
        <w:pStyle w:val="Heading3"/>
      </w:pPr>
      <w:r>
        <w:t>Step 3: Hydration</w:t>
      </w:r>
    </w:p>
    <w:p>
      <w:r>
        <w:t>Ensure adequate hydration by carrying a reusable water bottle. Adjust your fluid intake based on the climate of the destination and the intensity of your training or competition.</w:t>
      </w:r>
    </w:p>
    <w:p>
      <w:pPr>
        <w:pStyle w:val="Heading3"/>
      </w:pPr>
      <w:r>
        <w:t>Step 4: Meals Selection</w:t>
      </w:r>
    </w:p>
    <w:p>
      <w:r>
        <w:t>Choose restaurant meals that are similar to what you'd eat at home before a competition. Opt for grilled over fried foods, incorporate vegetables, and select whole-grain carbohydrates.</w:t>
      </w:r>
    </w:p>
    <w:p>
      <w:pPr>
        <w:pStyle w:val="Heading3"/>
      </w:pPr>
      <w:r>
        <w:t>Step 5: Portable Nutrition</w:t>
      </w:r>
    </w:p>
    <w:p>
      <w:r>
        <w:t>Prepare portable meals and snacks for days with limited access to food. Portable options can include sandwiches with lean meat or peanut butter, fresh fruit, and yogurt.</w:t>
      </w:r>
    </w:p>
    <w:p>
      <w:pPr>
        <w:pStyle w:val="Heading3"/>
      </w:pPr>
      <w:r>
        <w:t>Step 6: Supplementation</w:t>
      </w:r>
    </w:p>
    <w:p>
      <w:r>
        <w:t>If necessary, use supplementation to fulfill nutritional needs that can't be met with whole foods due to travel constraints. Prioritize vitamins, minerals, and protein supplements.</w:t>
      </w:r>
    </w:p>
    <w:p>
      <w:pPr>
        <w:pStyle w:val="Heading3"/>
      </w:pPr>
      <w:r>
        <w:t>Step 7: Recovery Foods</w:t>
      </w:r>
    </w:p>
    <w:p>
      <w:r>
        <w:t>Post-competition or post-training, have recovery foods ready. These should provide a mix of proteins, carbohydrates, and fats to promote muscle repair and replenish energy stores.</w:t>
      </w:r>
    </w:p>
    <w:p/>
    <w:p>
      <w:pPr>
        <w:pStyle w:val="Heading2"/>
      </w:pPr>
      <w:r>
        <w:t>General Notes</w:t>
      </w:r>
    </w:p>
    <w:p>
      <w:pPr>
        <w:pStyle w:val="Heading3"/>
      </w:pPr>
      <w:r>
        <w:t>Allergies</w:t>
      </w:r>
    </w:p>
    <w:p>
      <w:r>
        <w:t>Always be prepared to manage food allergies or sensitivities, especially when traveling to new locations with different cuisines.</w:t>
      </w:r>
    </w:p>
    <w:p>
      <w:pPr>
        <w:pStyle w:val="Heading3"/>
      </w:pPr>
      <w:r>
        <w:t>Cultural Sensitivity</w:t>
      </w:r>
    </w:p>
    <w:p>
      <w:r>
        <w:t>Be aware and respectful of local food practices and cultures while traveling. Try to incorporate local and regional foods where appropriate and safe.</w:t>
      </w:r>
    </w:p>
    <w:p>
      <w:pPr>
        <w:pStyle w:val="Heading3"/>
      </w:pPr>
      <w:r>
        <w:t>In-Transit Eating</w:t>
      </w:r>
    </w:p>
    <w:p>
      <w:r>
        <w:t>For long travel days, plan to bring or purchase meals that are easy to consume on the go. Focus on nutrient density to prevent gaps in your nutrition plan.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