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Children's Screen Time</w:t>
      </w:r>
    </w:p>
    <w:p>
      <w:r>
        <w:t>A playbook dedicated to establishing and enforcing healthy screen time boundaries for children. It outlines the importance of balancing digital consumption with physical activities and interpersonal interactions.</w:t>
      </w:r>
    </w:p>
    <w:p/>
    <w:p>
      <w:pPr>
        <w:pStyle w:val="Heading3"/>
      </w:pPr>
      <w:r>
        <w:t>Step 1: Assessment</w:t>
      </w:r>
    </w:p>
    <w:p>
      <w:r>
        <w:t>Evaluate the current screen time habits of the child. Make note of the types of content they are consuming and the duration of their daily screen exposure.</w:t>
      </w:r>
    </w:p>
    <w:p>
      <w:pPr>
        <w:pStyle w:val="Heading3"/>
      </w:pPr>
      <w:r>
        <w:t>Step 2: Guideline Development</w:t>
      </w:r>
    </w:p>
    <w:p>
      <w:r>
        <w:t>Develop a set of screen time guidelines tailored to the child's age, developmental needs, and family values. Consider recommendations from health authorities.</w:t>
      </w:r>
    </w:p>
    <w:p>
      <w:pPr>
        <w:pStyle w:val="Heading3"/>
      </w:pPr>
      <w:r>
        <w:t>Step 3: Family Meeting</w:t>
      </w:r>
    </w:p>
    <w:p>
      <w:r>
        <w:t>Hold a family meeting to discuss the new guidelines, emphasizing the benefits of reduced screen time and increased physical interaction.</w:t>
      </w:r>
    </w:p>
    <w:p>
      <w:pPr>
        <w:pStyle w:val="Heading3"/>
      </w:pPr>
      <w:r>
        <w:t>Step 4: Schedule Creation</w:t>
      </w:r>
    </w:p>
    <w:p>
      <w:r>
        <w:t>Create a balanced daily schedule that includes limited screen time, ensuring it does not interfere with sleep, physical activities, and family interactions.</w:t>
      </w:r>
    </w:p>
    <w:p>
      <w:pPr>
        <w:pStyle w:val="Heading3"/>
      </w:pPr>
      <w:r>
        <w:t>Step 5: Tech-Free Zones</w:t>
      </w:r>
    </w:p>
    <w:p>
      <w:r>
        <w:t>Designate specific areas in the home as tech-free zones, especially places meant for sleep, study, or family interaction to encourage other forms of engagement.</w:t>
      </w:r>
    </w:p>
    <w:p>
      <w:pPr>
        <w:pStyle w:val="Heading3"/>
      </w:pPr>
      <w:r>
        <w:t>Step 6: Monitoring</w:t>
      </w:r>
    </w:p>
    <w:p>
      <w:r>
        <w:t>Regularly monitor and adjust the child's screen time, being flexible and attentive to the child's behavioral changes and feedback.</w:t>
      </w:r>
    </w:p>
    <w:p>
      <w:pPr>
        <w:pStyle w:val="Heading3"/>
      </w:pPr>
      <w:r>
        <w:t>Step 7: Activity Encouragement</w:t>
      </w:r>
    </w:p>
    <w:p>
      <w:r>
        <w:t>Actively encourage alternative activities such as outdoor play, reading, hobbies, and quality family time to naturally reduce the reliance on screens.</w:t>
      </w:r>
    </w:p>
    <w:p>
      <w:pPr>
        <w:pStyle w:val="Heading3"/>
      </w:pPr>
      <w:r>
        <w:t>Step 8: Role Modeling</w:t>
      </w:r>
    </w:p>
    <w:p>
      <w:r>
        <w:t>Set a good example by limiting your own screen time in the presence of children and engaging in physical and social activities together.</w:t>
      </w:r>
    </w:p>
    <w:p>
      <w:pPr>
        <w:pStyle w:val="Heading3"/>
      </w:pPr>
      <w:r>
        <w:t>Step 9: Review &amp; Adapt</w:t>
      </w:r>
    </w:p>
    <w:p>
      <w:r>
        <w:t>Periodically review the guidelines with the family to ensure they remain relevant and effective, making changes as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Screen Time Recommendations</w:t>
      </w:r>
    </w:p>
    <w:p>
      <w:r>
        <w:t>Consult reputable sources such as the American Academy of Pediatrics for age-appropriate screen time recommendations.</w:t>
      </w:r>
    </w:p>
    <w:p>
      <w:pPr>
        <w:pStyle w:val="Heading3"/>
      </w:pPr>
      <w:r>
        <w:t>Digital Literacy</w:t>
      </w:r>
    </w:p>
    <w:p>
      <w:r>
        <w:t>Educate children on the responsible use of technology and the importance of digital literacy in conjunction with managing screen time.</w:t>
      </w:r>
    </w:p>
    <w:p>
      <w:pPr>
        <w:pStyle w:val="Heading3"/>
      </w:pPr>
      <w:r>
        <w:t>Parental Controls</w:t>
      </w:r>
    </w:p>
    <w:p>
      <w:r>
        <w:t>Make use of parental controls to help manage and monitor the content and amount of time spent on screens.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