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 Behavior Correction</w:t>
      </w:r>
    </w:p>
    <w:p>
      <w:r>
        <w:t>This playbook details a methodical approach to addressing common behavioral issues in cats, including inappropriate scratching, aggression, and litter box problems. It provides step-by-step instructions to correct these behaviors effectively.</w:t>
      </w:r>
    </w:p>
    <w:p/>
    <w:p>
      <w:pPr>
        <w:pStyle w:val="Heading3"/>
      </w:pPr>
      <w:r>
        <w:t>Step 1: Assessment</w:t>
      </w:r>
    </w:p>
    <w:p>
      <w:r>
        <w:t>Identify the specific behavioral issue(s) your cat is displaying, such as scratching furniture, aggression towards people or other animals, or improper use of the litter box. Keep a record of when these behaviors occur to understand potential triggers.</w:t>
      </w:r>
    </w:p>
    <w:p>
      <w:pPr>
        <w:pStyle w:val="Heading3"/>
      </w:pPr>
      <w:r>
        <w:t>Step 2: Environmental Enrichment</w:t>
      </w:r>
    </w:p>
    <w:p>
      <w:r>
        <w:t>Improve your cat's living environment by providing various forms of stimulation such as toys, scratching posts, and climbing structures. This enrichment can prevent boredom and reduce the likelihood of behavior problems.</w:t>
      </w:r>
    </w:p>
    <w:p>
      <w:pPr>
        <w:pStyle w:val="Heading3"/>
      </w:pPr>
      <w:r>
        <w:t>Step 3: Behavioral Training</w:t>
      </w:r>
    </w:p>
    <w:p>
      <w:r>
        <w:t>Implement consistent training techniques, such as redirecting scratching to appropriate surfaces or using clicker training for positive reinforcement. Avoid punishment as it can exacerbate aggression and fear.</w:t>
      </w:r>
    </w:p>
    <w:p>
      <w:pPr>
        <w:pStyle w:val="Heading3"/>
      </w:pPr>
      <w:r>
        <w:t>Step 4: Consistency</w:t>
      </w:r>
    </w:p>
    <w:p>
      <w:r>
        <w:t>Maintain a consistent routine for feeding, playtime, and attention. Cats thrive on predictability, and a stable environment can mitigate behavior issues.</w:t>
      </w:r>
    </w:p>
    <w:p>
      <w:pPr>
        <w:pStyle w:val="Heading3"/>
      </w:pPr>
      <w:r>
        <w:t>Step 5: Health Evaluation</w:t>
      </w:r>
    </w:p>
    <w:p>
      <w:r>
        <w:t>Consult with a veterinarian to rule out any medical problems that might be causing or contributing to your cat's behavior issues, especially with litter box problems or sudden aggression.</w:t>
      </w:r>
    </w:p>
    <w:p>
      <w:pPr>
        <w:pStyle w:val="Heading3"/>
      </w:pPr>
      <w:r>
        <w:t>Step 6: Professional Help</w:t>
      </w:r>
    </w:p>
    <w:p>
      <w:r>
        <w:t>Seek the assistance of a professional animal behaviorist or a vet with a special interest in behavior if the issues persist, especially for aggression or anxiety-related behaviors. They can provide a tailored strategy for your situation.</w:t>
      </w:r>
    </w:p>
    <w:p/>
    <w:p>
      <w:pPr>
        <w:pStyle w:val="Heading2"/>
      </w:pPr>
      <w:r>
        <w:t>General Notes</w:t>
      </w:r>
    </w:p>
    <w:p>
      <w:pPr>
        <w:pStyle w:val="Heading3"/>
      </w:pPr>
      <w:r>
        <w:t>Patience</w:t>
      </w:r>
    </w:p>
    <w:p>
      <w:r>
        <w:t>Behavioral change in cats often requires time and patience. Do not expect immediate results and be prepared for gradual improvement.</w:t>
      </w:r>
    </w:p>
    <w:p>
      <w:pPr>
        <w:pStyle w:val="Heading3"/>
      </w:pPr>
      <w:r>
        <w:t>Positive Reinforcement</w:t>
      </w:r>
    </w:p>
    <w:p>
      <w:r>
        <w:t>Always use positive reinforcement to encourage good behavior. Treats, affection, and praise when your cat behaves appropriately can be more effective than negative consequences.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