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Cultural Etiquette</w:t>
      </w:r>
    </w:p>
    <w:p>
      <w:r>
        <w:t>This playbook outlines the steps for understanding and respecting the diverse cultural norms and etiquette while traveling internationally. It provides guidance to ensure culturally sensitive interactions.</w:t>
      </w:r>
    </w:p>
    <w:p/>
    <w:p>
      <w:pPr>
        <w:pStyle w:val="Heading3"/>
      </w:pPr>
      <w:r>
        <w:t>Step 1: Research</w:t>
      </w:r>
    </w:p>
    <w:p>
      <w:r>
        <w:t>Conduct thorough research on the cultural norms, values, and etiquette of the country you plan to visit. This can include dress codes, greeting customs, tipping etiquette, and any prohibited behaviors or gestures.</w:t>
      </w:r>
    </w:p>
    <w:p>
      <w:pPr>
        <w:pStyle w:val="Heading3"/>
      </w:pPr>
      <w:r>
        <w:t>Step 2: Observe</w:t>
      </w:r>
    </w:p>
    <w:p>
      <w:r>
        <w:t>Once in the country, observe the behavior of locals, especially in public places and social interactions. Paying attention to how they communicate and interact with each other can provide valuable insights.</w:t>
      </w:r>
    </w:p>
    <w:p>
      <w:pPr>
        <w:pStyle w:val="Heading3"/>
      </w:pPr>
      <w:r>
        <w:t>Step 3: Ask Questions</w:t>
      </w:r>
    </w:p>
    <w:p>
      <w:r>
        <w:t>When in doubt, don’t hesitate to ask for advice from local contacts or hosts. They can provide information on proper etiquette and may appreciate your effort to respect their culture.</w:t>
      </w:r>
    </w:p>
    <w:p>
      <w:pPr>
        <w:pStyle w:val="Heading3"/>
      </w:pPr>
      <w:r>
        <w:t>Step 4: Practice Humility</w:t>
      </w:r>
    </w:p>
    <w:p>
      <w:r>
        <w:t>Show humility and openness to learning. If you make a cultural faux pas, apologize sincerely and take it as a learning experience.</w:t>
      </w:r>
    </w:p>
    <w:p>
      <w:pPr>
        <w:pStyle w:val="Heading3"/>
      </w:pPr>
      <w:r>
        <w:t>Step 5: Adapt</w:t>
      </w:r>
    </w:p>
    <w:p>
      <w:r>
        <w:t>Be prepared to adapt your behaviors and actions in line with the cultural expectations of the host country. This shows respect and can enhance your travel experience.</w:t>
      </w:r>
    </w:p>
    <w:p/>
    <w:p>
      <w:pPr>
        <w:pStyle w:val="Heading2"/>
      </w:pPr>
      <w:r>
        <w:t>General Notes</w:t>
      </w:r>
    </w:p>
    <w:p>
      <w:pPr>
        <w:pStyle w:val="Heading3"/>
      </w:pPr>
      <w:r>
        <w:t>Language</w:t>
      </w:r>
    </w:p>
    <w:p>
      <w:r>
        <w:t>Learning a few basic phrases in the local language can go a long way in showing respect and breaking the ice.</w:t>
      </w:r>
    </w:p>
    <w:p>
      <w:pPr>
        <w:pStyle w:val="Heading3"/>
      </w:pPr>
      <w:r>
        <w:t>Non-Verbal Cues</w:t>
      </w:r>
    </w:p>
    <w:p>
      <w:r>
        <w:t>Be aware of non-verbal communication cues, as they can be as important as verbal language in some cultures and can vary greatly from one country to another.</w:t>
      </w:r>
    </w:p>
    <w:p>
      <w:pPr>
        <w:pStyle w:val="Heading3"/>
      </w:pPr>
      <w:r>
        <w:t>Cultural Sensitivity</w:t>
      </w:r>
    </w:p>
    <w:p>
      <w:r>
        <w:t>Always approach cultural differences with sensitivity and respect. Avoid making judgments or comparisons with your own culture, which might be offensive.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